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A8" w:rsidRPr="00406A0D" w:rsidRDefault="004F15A8" w:rsidP="004F15A8">
      <w:pPr>
        <w:jc w:val="center"/>
        <w:rPr>
          <w:b/>
          <w:bCs/>
          <w:smallCaps/>
          <w:sz w:val="32"/>
          <w:szCs w:val="32"/>
        </w:rPr>
      </w:pPr>
      <w:bookmarkStart w:id="0" w:name="_GoBack"/>
      <w:bookmarkEnd w:id="0"/>
      <w:r w:rsidRPr="00406A0D">
        <w:rPr>
          <w:b/>
          <w:bCs/>
          <w:smallCaps/>
          <w:sz w:val="32"/>
          <w:szCs w:val="32"/>
        </w:rPr>
        <w:t>Curriculum Vitae</w:t>
      </w:r>
    </w:p>
    <w:p w:rsidR="004F15A8" w:rsidRPr="00406A0D" w:rsidRDefault="004F15A8" w:rsidP="004F15A8">
      <w:pPr>
        <w:jc w:val="center"/>
        <w:rPr>
          <w:b/>
          <w:bCs/>
          <w:smallCaps/>
          <w:sz w:val="32"/>
          <w:szCs w:val="32"/>
        </w:rPr>
      </w:pPr>
      <w:r w:rsidRPr="00406A0D">
        <w:rPr>
          <w:b/>
          <w:bCs/>
          <w:smallCaps/>
          <w:sz w:val="32"/>
          <w:szCs w:val="32"/>
        </w:rPr>
        <w:t>Khaled Aiedeh, Ph.D.</w:t>
      </w:r>
    </w:p>
    <w:p w:rsidR="004F15A8" w:rsidRPr="00406A0D" w:rsidRDefault="004F15A8" w:rsidP="004F15A8">
      <w:pPr>
        <w:jc w:val="lowKashida"/>
        <w:rPr>
          <w:b/>
          <w:bCs/>
          <w:u w:val="single"/>
        </w:rPr>
      </w:pPr>
    </w:p>
    <w:p w:rsidR="004F15A8" w:rsidRPr="00406A0D" w:rsidRDefault="004F15A8" w:rsidP="00BB7CA7">
      <w:pPr>
        <w:spacing w:after="0"/>
        <w:jc w:val="lowKashida"/>
        <w:rPr>
          <w:b/>
          <w:bCs/>
          <w:smallCaps/>
          <w:sz w:val="28"/>
          <w:szCs w:val="28"/>
          <w:u w:val="single"/>
        </w:rPr>
      </w:pPr>
      <w:r w:rsidRPr="00406A0D">
        <w:rPr>
          <w:b/>
          <w:bCs/>
          <w:smallCaps/>
          <w:sz w:val="28"/>
          <w:szCs w:val="28"/>
          <w:u w:val="single"/>
        </w:rPr>
        <w:t>Personal Data:</w:t>
      </w:r>
    </w:p>
    <w:p w:rsidR="004F15A8" w:rsidRPr="00406A0D" w:rsidRDefault="004F15A8" w:rsidP="00BB7CA7">
      <w:pPr>
        <w:spacing w:after="0"/>
        <w:ind w:left="720" w:hanging="720"/>
        <w:jc w:val="lowKashida"/>
      </w:pPr>
      <w:r w:rsidRPr="00406A0D">
        <w:t>Name</w:t>
      </w:r>
      <w:r w:rsidRPr="00406A0D">
        <w:tab/>
      </w:r>
      <w:r w:rsidRPr="00406A0D">
        <w:tab/>
        <w:t xml:space="preserve">: </w:t>
      </w:r>
      <w:r w:rsidRPr="00406A0D">
        <w:tab/>
        <w:t xml:space="preserve"> Khaled Aiedeh</w:t>
      </w:r>
      <w:r>
        <w:t xml:space="preserve"> ( Al-Fawares)</w:t>
      </w:r>
    </w:p>
    <w:p w:rsidR="004F15A8" w:rsidRPr="00406A0D" w:rsidRDefault="004F15A8" w:rsidP="00BB7CA7">
      <w:pPr>
        <w:spacing w:after="0"/>
        <w:ind w:left="720" w:hanging="720"/>
        <w:jc w:val="lowKashida"/>
      </w:pPr>
      <w:r w:rsidRPr="00406A0D">
        <w:t>Date of Birth</w:t>
      </w:r>
      <w:r w:rsidRPr="00406A0D">
        <w:tab/>
        <w:t>:</w:t>
      </w:r>
      <w:r w:rsidRPr="00406A0D">
        <w:tab/>
        <w:t>Nov. 03, 1964</w:t>
      </w:r>
    </w:p>
    <w:p w:rsidR="004F15A8" w:rsidRPr="00406A0D" w:rsidRDefault="004F15A8" w:rsidP="00BB7CA7">
      <w:pPr>
        <w:spacing w:after="0"/>
        <w:ind w:left="720" w:hanging="720"/>
        <w:jc w:val="lowKashida"/>
      </w:pPr>
      <w:r w:rsidRPr="00406A0D">
        <w:t>Place of Birth</w:t>
      </w:r>
      <w:r w:rsidRPr="00406A0D">
        <w:tab/>
        <w:t>:</w:t>
      </w:r>
      <w:r w:rsidRPr="00406A0D">
        <w:tab/>
        <w:t>Jerash - Jordan.</w:t>
      </w:r>
    </w:p>
    <w:p w:rsidR="004F15A8" w:rsidRPr="00406A0D" w:rsidRDefault="004F15A8" w:rsidP="00BB7CA7">
      <w:pPr>
        <w:spacing w:after="0"/>
        <w:ind w:left="720" w:hanging="720"/>
        <w:jc w:val="lowKashida"/>
      </w:pPr>
      <w:r w:rsidRPr="00406A0D">
        <w:t>Nationality</w:t>
      </w:r>
      <w:r w:rsidRPr="00406A0D">
        <w:tab/>
        <w:t>:</w:t>
      </w:r>
      <w:r w:rsidRPr="00406A0D">
        <w:tab/>
        <w:t>Jordanian</w:t>
      </w:r>
    </w:p>
    <w:p w:rsidR="004F15A8" w:rsidRPr="00406A0D" w:rsidRDefault="004F15A8" w:rsidP="00BB7CA7">
      <w:pPr>
        <w:spacing w:after="0"/>
        <w:ind w:left="720" w:hanging="720"/>
        <w:jc w:val="lowKashida"/>
        <w:rPr>
          <w:rtl/>
          <w:lang w:bidi="ar-JO"/>
        </w:rPr>
      </w:pPr>
      <w:r w:rsidRPr="00406A0D">
        <w:t>Marital Status</w:t>
      </w:r>
      <w:r w:rsidRPr="00406A0D">
        <w:tab/>
        <w:t>:</w:t>
      </w:r>
      <w:r w:rsidRPr="00406A0D">
        <w:tab/>
        <w:t>Married, with seven children</w:t>
      </w:r>
    </w:p>
    <w:p w:rsidR="004F15A8" w:rsidRPr="00406A0D" w:rsidRDefault="004F15A8" w:rsidP="004F15A8">
      <w:pPr>
        <w:ind w:left="720" w:hanging="720"/>
        <w:jc w:val="lowKashida"/>
        <w:rPr>
          <w:b/>
          <w:bCs/>
          <w:u w:val="single"/>
        </w:rPr>
      </w:pPr>
    </w:p>
    <w:p w:rsidR="004F15A8" w:rsidRPr="00406A0D" w:rsidRDefault="004F15A8" w:rsidP="00BB7CA7">
      <w:pPr>
        <w:spacing w:after="0"/>
        <w:jc w:val="lowKashida"/>
        <w:rPr>
          <w:b/>
          <w:bCs/>
          <w:smallCaps/>
          <w:sz w:val="28"/>
          <w:szCs w:val="28"/>
          <w:u w:val="single"/>
        </w:rPr>
      </w:pPr>
      <w:r w:rsidRPr="00406A0D">
        <w:rPr>
          <w:b/>
          <w:bCs/>
          <w:smallCaps/>
          <w:sz w:val="28"/>
          <w:szCs w:val="28"/>
          <w:u w:val="single"/>
        </w:rPr>
        <w:t>Address:</w:t>
      </w:r>
    </w:p>
    <w:p w:rsidR="004F15A8" w:rsidRPr="00406A0D" w:rsidRDefault="004F15A8" w:rsidP="00BB7CA7">
      <w:pPr>
        <w:spacing w:after="0"/>
        <w:ind w:left="720" w:hanging="720"/>
        <w:jc w:val="lowKashida"/>
      </w:pPr>
      <w:r w:rsidRPr="00406A0D">
        <w:t>Department of Pharmaceutics and Pharmaceutical Technology,</w:t>
      </w:r>
    </w:p>
    <w:p w:rsidR="004F15A8" w:rsidRPr="00406A0D" w:rsidRDefault="004F15A8" w:rsidP="00BB7CA7">
      <w:pPr>
        <w:spacing w:after="0"/>
        <w:ind w:left="720" w:hanging="720"/>
        <w:jc w:val="lowKashida"/>
      </w:pPr>
      <w:r w:rsidRPr="00406A0D">
        <w:t>Faculty of Pharmacy,</w:t>
      </w:r>
    </w:p>
    <w:p w:rsidR="004F15A8" w:rsidRPr="00406A0D" w:rsidRDefault="004F15A8" w:rsidP="00BB7CA7">
      <w:pPr>
        <w:spacing w:after="0"/>
        <w:ind w:left="720" w:hanging="720"/>
        <w:jc w:val="lowKashida"/>
      </w:pPr>
      <w:smartTag w:uri="urn:schemas-microsoft-com:office:smarttags" w:element="place">
        <w:smartTag w:uri="urn:schemas-microsoft-com:office:smarttags" w:element="PlaceType">
          <w:r w:rsidRPr="00406A0D">
            <w:t>University</w:t>
          </w:r>
        </w:smartTag>
        <w:r w:rsidRPr="00406A0D">
          <w:t xml:space="preserve"> of </w:t>
        </w:r>
        <w:smartTag w:uri="urn:schemas-microsoft-com:office:smarttags" w:element="PlaceName">
          <w:r w:rsidRPr="00406A0D">
            <w:t>Jordan</w:t>
          </w:r>
        </w:smartTag>
      </w:smartTag>
      <w:r w:rsidRPr="00406A0D">
        <w:t>,</w:t>
      </w:r>
    </w:p>
    <w:p w:rsidR="004F15A8" w:rsidRPr="00406A0D" w:rsidRDefault="004F15A8" w:rsidP="00BB7CA7">
      <w:pPr>
        <w:spacing w:after="0"/>
        <w:ind w:left="720" w:hanging="720"/>
        <w:jc w:val="lowKashida"/>
      </w:pPr>
      <w:smartTag w:uri="urn:schemas-microsoft-com:office:smarttags" w:element="City">
        <w:r w:rsidRPr="00406A0D">
          <w:t>Amman</w:t>
        </w:r>
      </w:smartTag>
      <w:r w:rsidRPr="00406A0D">
        <w:t xml:space="preserve"> 11942 - </w:t>
      </w:r>
      <w:smartTag w:uri="urn:schemas-microsoft-com:office:smarttags" w:element="place">
        <w:smartTag w:uri="urn:schemas-microsoft-com:office:smarttags" w:element="country-region">
          <w:r w:rsidRPr="00406A0D">
            <w:t>Jordan</w:t>
          </w:r>
        </w:smartTag>
      </w:smartTag>
    </w:p>
    <w:p w:rsidR="004F15A8" w:rsidRPr="00406A0D" w:rsidRDefault="004F15A8" w:rsidP="00BB7CA7">
      <w:pPr>
        <w:spacing w:after="0"/>
        <w:ind w:left="720" w:hanging="720"/>
        <w:jc w:val="lowKashida"/>
      </w:pPr>
      <w:r w:rsidRPr="00406A0D">
        <w:t xml:space="preserve">Tel. 00962 - 6 - 5355000 Ext. </w:t>
      </w:r>
      <w:r>
        <w:t>23294</w:t>
      </w:r>
      <w:r w:rsidRPr="00406A0D">
        <w:t>.</w:t>
      </w:r>
    </w:p>
    <w:p w:rsidR="004F15A8" w:rsidRPr="00406A0D" w:rsidRDefault="004F15A8" w:rsidP="00BB7CA7">
      <w:pPr>
        <w:spacing w:after="0"/>
        <w:ind w:left="720" w:hanging="720"/>
        <w:jc w:val="lowKashida"/>
      </w:pPr>
      <w:r w:rsidRPr="00406A0D">
        <w:t>Fax. 00962-6-</w:t>
      </w:r>
      <w:r>
        <w:t>5300250</w:t>
      </w:r>
    </w:p>
    <w:p w:rsidR="004F15A8" w:rsidRDefault="004F15A8" w:rsidP="00BB7CA7">
      <w:pPr>
        <w:spacing w:after="0"/>
        <w:ind w:left="720" w:hanging="720"/>
        <w:jc w:val="lowKashida"/>
      </w:pPr>
      <w:r w:rsidRPr="00BB7CA7">
        <w:t xml:space="preserve">E-mail. </w:t>
      </w:r>
      <w:hyperlink r:id="rId7" w:history="1">
        <w:r w:rsidR="00BB7CA7" w:rsidRPr="00F00991">
          <w:rPr>
            <w:rStyle w:val="Hyperlink"/>
          </w:rPr>
          <w:t>aiedeh@ju.edu.jo</w:t>
        </w:r>
      </w:hyperlink>
    </w:p>
    <w:p w:rsidR="00BB7CA7" w:rsidRDefault="00BB7CA7" w:rsidP="004F15A8">
      <w:pPr>
        <w:jc w:val="lowKashida"/>
        <w:rPr>
          <w:b/>
          <w:bCs/>
          <w:smallCaps/>
          <w:sz w:val="28"/>
          <w:szCs w:val="28"/>
          <w:u w:val="single"/>
        </w:rPr>
      </w:pPr>
    </w:p>
    <w:p w:rsidR="004F15A8" w:rsidRPr="004F15A8" w:rsidRDefault="004F15A8" w:rsidP="00BB7CA7">
      <w:pPr>
        <w:spacing w:after="0"/>
        <w:jc w:val="lowKashida"/>
        <w:rPr>
          <w:b/>
          <w:bCs/>
          <w:smallCaps/>
          <w:sz w:val="28"/>
          <w:szCs w:val="28"/>
          <w:u w:val="single"/>
        </w:rPr>
      </w:pPr>
      <w:r>
        <w:rPr>
          <w:b/>
          <w:bCs/>
          <w:smallCaps/>
          <w:sz w:val="28"/>
          <w:szCs w:val="28"/>
          <w:u w:val="single"/>
        </w:rPr>
        <w:t>Education</w:t>
      </w:r>
    </w:p>
    <w:p w:rsidR="004F15A8" w:rsidRPr="00BB7CA7" w:rsidRDefault="004F15A8" w:rsidP="00BB7CA7">
      <w:pPr>
        <w:pStyle w:val="BlockText"/>
        <w:numPr>
          <w:ilvl w:val="0"/>
          <w:numId w:val="17"/>
        </w:numPr>
        <w:ind w:right="0" w:hanging="218"/>
        <w:jc w:val="both"/>
        <w:rPr>
          <w:rFonts w:cs="Times New Roman"/>
        </w:rPr>
      </w:pPr>
      <w:r w:rsidRPr="00BB7CA7">
        <w:rPr>
          <w:rFonts w:cs="Times New Roman"/>
        </w:rPr>
        <w:t>Ph.D. (Pharmaceutical Sciences), July 1997, Bologna University, Bologna, Italy</w:t>
      </w:r>
    </w:p>
    <w:p w:rsidR="004F15A8" w:rsidRDefault="00BB7CA7" w:rsidP="00BB7CA7">
      <w:pPr>
        <w:pStyle w:val="BlockText"/>
        <w:numPr>
          <w:ilvl w:val="0"/>
          <w:numId w:val="17"/>
        </w:numPr>
        <w:ind w:right="0" w:hanging="218"/>
        <w:jc w:val="both"/>
        <w:rPr>
          <w:rFonts w:cs="Times New Roman"/>
        </w:rPr>
      </w:pPr>
      <w:r>
        <w:rPr>
          <w:rFonts w:cs="Times New Roman"/>
        </w:rPr>
        <w:t>B.Sc. (</w:t>
      </w:r>
      <w:r w:rsidR="004F15A8" w:rsidRPr="00406A0D">
        <w:rPr>
          <w:rFonts w:cs="Times New Roman"/>
        </w:rPr>
        <w:t>Pharmacy and Pharmaceutical Chemistry), 1988, Faculty of  Pharmacy, Baghdad University, Iraq.</w:t>
      </w:r>
    </w:p>
    <w:p w:rsidR="00C314E9" w:rsidRDefault="00C314E9" w:rsidP="004F15A8">
      <w:pPr>
        <w:pStyle w:val="BlockText"/>
        <w:ind w:left="0" w:right="0"/>
        <w:rPr>
          <w:b/>
          <w:bCs/>
          <w:smallCaps/>
          <w:sz w:val="28"/>
          <w:szCs w:val="28"/>
          <w:u w:val="single"/>
          <w:rtl/>
        </w:rPr>
      </w:pPr>
    </w:p>
    <w:p w:rsidR="004F15A8" w:rsidRPr="004F15A8" w:rsidRDefault="004F15A8" w:rsidP="004F15A8">
      <w:pPr>
        <w:pStyle w:val="BlockText"/>
        <w:ind w:left="0" w:right="0"/>
        <w:rPr>
          <w:rFonts w:cs="Times New Roman"/>
        </w:rPr>
      </w:pPr>
      <w:r w:rsidRPr="00406A0D">
        <w:rPr>
          <w:b/>
          <w:bCs/>
          <w:smallCaps/>
          <w:sz w:val="28"/>
          <w:szCs w:val="28"/>
          <w:u w:val="single"/>
        </w:rPr>
        <w:t>Language Skills</w:t>
      </w:r>
    </w:p>
    <w:p w:rsidR="004F15A8" w:rsidRPr="00BB7CA7" w:rsidRDefault="004F15A8" w:rsidP="00BB7CA7">
      <w:pPr>
        <w:pStyle w:val="BlockText"/>
        <w:numPr>
          <w:ilvl w:val="0"/>
          <w:numId w:val="17"/>
        </w:numPr>
        <w:ind w:right="0" w:hanging="218"/>
        <w:jc w:val="both"/>
        <w:rPr>
          <w:rFonts w:cs="Times New Roman"/>
        </w:rPr>
      </w:pPr>
      <w:r w:rsidRPr="00BB7CA7">
        <w:rPr>
          <w:rFonts w:cs="Times New Roman"/>
        </w:rPr>
        <w:t>Arabic:</w:t>
      </w:r>
      <w:r w:rsidRPr="00BB7CA7">
        <w:rPr>
          <w:rFonts w:cs="Times New Roman"/>
        </w:rPr>
        <w:tab/>
        <w:t>Mother Tongue</w:t>
      </w:r>
    </w:p>
    <w:p w:rsidR="004F15A8" w:rsidRPr="00BB7CA7" w:rsidRDefault="00BB7CA7" w:rsidP="00BB7CA7">
      <w:pPr>
        <w:pStyle w:val="BlockText"/>
        <w:numPr>
          <w:ilvl w:val="0"/>
          <w:numId w:val="17"/>
        </w:numPr>
        <w:ind w:right="0" w:hanging="218"/>
        <w:jc w:val="both"/>
        <w:rPr>
          <w:rFonts w:cs="Times New Roman"/>
        </w:rPr>
      </w:pPr>
      <w:r>
        <w:rPr>
          <w:rFonts w:cs="Times New Roman"/>
        </w:rPr>
        <w:t>English</w:t>
      </w:r>
      <w:r w:rsidR="004F15A8" w:rsidRPr="00BB7CA7">
        <w:rPr>
          <w:rFonts w:cs="Times New Roman"/>
        </w:rPr>
        <w:t>:</w:t>
      </w:r>
      <w:r w:rsidR="004F15A8" w:rsidRPr="00BB7CA7">
        <w:rPr>
          <w:rFonts w:cs="Times New Roman"/>
        </w:rPr>
        <w:tab/>
        <w:t>Very good</w:t>
      </w:r>
      <w:r>
        <w:rPr>
          <w:rFonts w:cs="Times New Roman"/>
        </w:rPr>
        <w:t>.</w:t>
      </w:r>
    </w:p>
    <w:p w:rsidR="004F15A8" w:rsidRPr="00BB7CA7" w:rsidRDefault="004F15A8" w:rsidP="00BB7CA7">
      <w:pPr>
        <w:pStyle w:val="BlockText"/>
        <w:numPr>
          <w:ilvl w:val="0"/>
          <w:numId w:val="17"/>
        </w:numPr>
        <w:ind w:right="0" w:hanging="218"/>
        <w:jc w:val="both"/>
        <w:rPr>
          <w:rFonts w:cs="Times New Roman"/>
        </w:rPr>
      </w:pPr>
      <w:r w:rsidRPr="00BB7CA7">
        <w:rPr>
          <w:rFonts w:cs="Times New Roman"/>
        </w:rPr>
        <w:t>Italian:</w:t>
      </w:r>
      <w:r w:rsidRPr="00BB7CA7">
        <w:rPr>
          <w:rFonts w:cs="Times New Roman"/>
        </w:rPr>
        <w:tab/>
        <w:t>Very good</w:t>
      </w:r>
      <w:r w:rsidR="00BB7CA7">
        <w:rPr>
          <w:rFonts w:cs="Times New Roman"/>
        </w:rPr>
        <w:t>.</w:t>
      </w:r>
      <w:r w:rsidRPr="00BB7CA7">
        <w:rPr>
          <w:rFonts w:cs="Times New Roman"/>
        </w:rPr>
        <w:tab/>
      </w:r>
    </w:p>
    <w:p w:rsidR="004F15A8" w:rsidRPr="00406A0D" w:rsidRDefault="004F15A8" w:rsidP="004F15A8">
      <w:pPr>
        <w:jc w:val="lowKashida"/>
        <w:rPr>
          <w:b/>
          <w:bCs/>
          <w:u w:val="single"/>
        </w:rPr>
      </w:pPr>
    </w:p>
    <w:p w:rsidR="00BB7CA7" w:rsidRDefault="00BB7CA7">
      <w:pPr>
        <w:rPr>
          <w:b/>
          <w:bCs/>
          <w:smallCaps/>
          <w:sz w:val="28"/>
          <w:szCs w:val="28"/>
          <w:u w:val="single"/>
        </w:rPr>
      </w:pPr>
      <w:r>
        <w:rPr>
          <w:b/>
          <w:bCs/>
          <w:smallCaps/>
          <w:sz w:val="28"/>
          <w:szCs w:val="28"/>
          <w:u w:val="single"/>
        </w:rPr>
        <w:br w:type="page"/>
      </w:r>
    </w:p>
    <w:p w:rsidR="004F15A8" w:rsidRPr="00406A0D" w:rsidRDefault="004F15A8" w:rsidP="00BB7CA7">
      <w:pPr>
        <w:spacing w:after="0"/>
        <w:jc w:val="lowKashida"/>
        <w:rPr>
          <w:b/>
          <w:bCs/>
          <w:u w:val="single"/>
        </w:rPr>
      </w:pPr>
      <w:r w:rsidRPr="00406A0D">
        <w:rPr>
          <w:b/>
          <w:bCs/>
          <w:smallCaps/>
          <w:sz w:val="28"/>
          <w:szCs w:val="28"/>
          <w:u w:val="single"/>
        </w:rPr>
        <w:lastRenderedPageBreak/>
        <w:t>Research Interest</w:t>
      </w:r>
    </w:p>
    <w:p w:rsidR="004F15A8" w:rsidRPr="00BB7CA7" w:rsidRDefault="004F15A8" w:rsidP="00BB7CA7">
      <w:pPr>
        <w:numPr>
          <w:ilvl w:val="0"/>
          <w:numId w:val="3"/>
        </w:numPr>
        <w:spacing w:after="0" w:line="240" w:lineRule="auto"/>
        <w:ind w:right="0"/>
        <w:jc w:val="both"/>
        <w:rPr>
          <w:lang w:eastAsia="en-GB"/>
        </w:rPr>
      </w:pPr>
      <w:r w:rsidRPr="00406A0D">
        <w:rPr>
          <w:lang w:eastAsia="en-GB"/>
        </w:rPr>
        <w:t>Chemical modifications of existing natural and synthetic biodegradable polymers, aiming at utilizing the newly-developed polymers in pharmaceutical applications, such as</w:t>
      </w:r>
      <w:r w:rsidRPr="00BB7CA7">
        <w:rPr>
          <w:lang w:eastAsia="en-GB"/>
        </w:rPr>
        <w:t>, new drug delivery systems, sustained release matrices, enteric coating, granulation binders, disintegrants, microencapsulation</w:t>
      </w:r>
      <w:r w:rsidR="00BB7CA7">
        <w:rPr>
          <w:lang w:eastAsia="en-GB"/>
        </w:rPr>
        <w:t xml:space="preserve"> </w:t>
      </w:r>
      <w:r w:rsidRPr="00406A0D">
        <w:rPr>
          <w:lang w:eastAsia="en-GB"/>
        </w:rPr>
        <w:t>ai</w:t>
      </w:r>
      <w:r w:rsidRPr="00BB7CA7">
        <w:rPr>
          <w:lang w:eastAsia="en-GB"/>
        </w:rPr>
        <w:t xml:space="preserve">ds and Absorption enhancers. </w:t>
      </w:r>
    </w:p>
    <w:p w:rsidR="004F15A8" w:rsidRPr="00406A0D" w:rsidRDefault="004F15A8" w:rsidP="00BB7CA7">
      <w:pPr>
        <w:spacing w:after="0" w:line="240" w:lineRule="auto"/>
        <w:ind w:left="720"/>
        <w:jc w:val="both"/>
        <w:rPr>
          <w:lang w:eastAsia="en-GB"/>
        </w:rPr>
      </w:pPr>
    </w:p>
    <w:p w:rsidR="004F15A8" w:rsidRPr="00406A0D" w:rsidRDefault="004F15A8" w:rsidP="00BB7CA7">
      <w:pPr>
        <w:numPr>
          <w:ilvl w:val="0"/>
          <w:numId w:val="3"/>
        </w:numPr>
        <w:spacing w:after="0" w:line="240" w:lineRule="auto"/>
        <w:ind w:right="0"/>
        <w:jc w:val="both"/>
        <w:rPr>
          <w:lang w:eastAsia="en-GB"/>
        </w:rPr>
      </w:pPr>
      <w:r w:rsidRPr="00406A0D">
        <w:rPr>
          <w:lang w:eastAsia="en-GB"/>
        </w:rPr>
        <w:t>Metal-ligand chelation and its pharmaceutical application, e.g. synthesis of metal-chelating polymeric ligands followed by their cross-synthetic linking with metallic cations and evaluating the generated matrices as matrices for controlled drug release.</w:t>
      </w:r>
    </w:p>
    <w:p w:rsidR="004F15A8" w:rsidRPr="00406A0D" w:rsidRDefault="004F15A8" w:rsidP="00BB7CA7">
      <w:pPr>
        <w:spacing w:after="0" w:line="240" w:lineRule="auto"/>
        <w:ind w:left="720"/>
        <w:jc w:val="both"/>
        <w:rPr>
          <w:lang w:eastAsia="en-GB"/>
        </w:rPr>
      </w:pPr>
    </w:p>
    <w:p w:rsidR="004F15A8" w:rsidRPr="00406A0D" w:rsidRDefault="004F15A8" w:rsidP="00BB7CA7">
      <w:pPr>
        <w:numPr>
          <w:ilvl w:val="0"/>
          <w:numId w:val="3"/>
        </w:numPr>
        <w:spacing w:after="0" w:line="240" w:lineRule="auto"/>
        <w:ind w:right="0"/>
        <w:jc w:val="both"/>
        <w:rPr>
          <w:lang w:eastAsia="en-GB"/>
        </w:rPr>
      </w:pPr>
      <w:r w:rsidRPr="00406A0D">
        <w:rPr>
          <w:lang w:eastAsia="en-GB"/>
        </w:rPr>
        <w:t>The use of molecular modeling to evaluate and predict the efficiency of different excipients in formulation.</w:t>
      </w:r>
    </w:p>
    <w:p w:rsidR="004F15A8" w:rsidRPr="00406A0D" w:rsidRDefault="004F15A8" w:rsidP="00BB7CA7">
      <w:pPr>
        <w:spacing w:after="0" w:line="240" w:lineRule="auto"/>
        <w:ind w:left="720"/>
        <w:jc w:val="both"/>
        <w:rPr>
          <w:rtl/>
          <w:lang w:eastAsia="en-GB"/>
        </w:rPr>
      </w:pPr>
    </w:p>
    <w:p w:rsidR="004F15A8" w:rsidRPr="00406A0D" w:rsidRDefault="004F15A8" w:rsidP="00BB7CA7">
      <w:pPr>
        <w:numPr>
          <w:ilvl w:val="0"/>
          <w:numId w:val="3"/>
        </w:numPr>
        <w:spacing w:after="0" w:line="240" w:lineRule="auto"/>
        <w:ind w:right="0"/>
        <w:jc w:val="both"/>
        <w:rPr>
          <w:lang w:eastAsia="en-GB"/>
        </w:rPr>
      </w:pPr>
      <w:r w:rsidRPr="00406A0D">
        <w:rPr>
          <w:lang w:eastAsia="en-GB"/>
        </w:rPr>
        <w:t>Development of controlled release dosage forms based on polymer-drug and polymer-polymer interaction.</w:t>
      </w:r>
    </w:p>
    <w:p w:rsidR="004F15A8" w:rsidRPr="00406A0D" w:rsidRDefault="004F15A8" w:rsidP="00BB7CA7">
      <w:pPr>
        <w:spacing w:after="0" w:line="240" w:lineRule="auto"/>
        <w:ind w:left="720"/>
        <w:jc w:val="both"/>
        <w:rPr>
          <w:lang w:eastAsia="en-GB"/>
        </w:rPr>
      </w:pPr>
    </w:p>
    <w:p w:rsidR="004F15A8" w:rsidRPr="00406A0D" w:rsidRDefault="004F15A8" w:rsidP="00BB7CA7">
      <w:pPr>
        <w:numPr>
          <w:ilvl w:val="0"/>
          <w:numId w:val="3"/>
        </w:numPr>
        <w:spacing w:after="0" w:line="240" w:lineRule="auto"/>
        <w:ind w:right="0"/>
        <w:jc w:val="both"/>
        <w:rPr>
          <w:lang w:eastAsia="en-GB"/>
        </w:rPr>
      </w:pPr>
      <w:r w:rsidRPr="00406A0D">
        <w:rPr>
          <w:lang w:eastAsia="en-GB"/>
        </w:rPr>
        <w:t>Optimization of pharmaceutical formulations and processes using the design of experiment approach and response surface methodology.</w:t>
      </w:r>
    </w:p>
    <w:p w:rsidR="004F15A8" w:rsidRPr="00406A0D" w:rsidRDefault="004F15A8" w:rsidP="004F15A8">
      <w:pPr>
        <w:jc w:val="lowKashida"/>
        <w:rPr>
          <w:b/>
          <w:bCs/>
          <w:smallCaps/>
          <w:sz w:val="28"/>
          <w:szCs w:val="28"/>
          <w:u w:val="single"/>
          <w:lang w:bidi="ar-JO"/>
        </w:rPr>
      </w:pPr>
    </w:p>
    <w:p w:rsidR="004F15A8" w:rsidRPr="00406A0D" w:rsidRDefault="004F15A8" w:rsidP="00BB7CA7">
      <w:pPr>
        <w:spacing w:after="0"/>
        <w:jc w:val="lowKashida"/>
        <w:rPr>
          <w:b/>
          <w:bCs/>
          <w:smallCaps/>
          <w:sz w:val="28"/>
          <w:szCs w:val="28"/>
          <w:u w:val="single"/>
        </w:rPr>
      </w:pPr>
      <w:r w:rsidRPr="00406A0D">
        <w:rPr>
          <w:b/>
          <w:bCs/>
          <w:smallCaps/>
          <w:sz w:val="28"/>
          <w:szCs w:val="28"/>
          <w:u w:val="single"/>
        </w:rPr>
        <w:t>Title of Ph.D. Theses</w:t>
      </w:r>
    </w:p>
    <w:p w:rsidR="004F15A8" w:rsidRPr="00406A0D" w:rsidRDefault="004F15A8" w:rsidP="00BB7CA7">
      <w:pPr>
        <w:numPr>
          <w:ilvl w:val="0"/>
          <w:numId w:val="3"/>
        </w:numPr>
        <w:spacing w:after="0" w:line="240" w:lineRule="auto"/>
        <w:ind w:right="0"/>
        <w:jc w:val="both"/>
        <w:rPr>
          <w:lang w:eastAsia="en-GB"/>
        </w:rPr>
      </w:pPr>
      <w:r w:rsidRPr="00406A0D">
        <w:rPr>
          <w:lang w:eastAsia="en-GB"/>
        </w:rPr>
        <w:t>Impiego del chitosano e di suoi derivati in formulazioni a rilascio controllato. (The use of chitosan and chitosan derivatives in the formulation of controlled release systems.</w:t>
      </w:r>
    </w:p>
    <w:p w:rsidR="004F15A8" w:rsidRPr="00406A0D" w:rsidRDefault="004F15A8" w:rsidP="004F15A8">
      <w:pPr>
        <w:jc w:val="lowKashida"/>
        <w:rPr>
          <w:b/>
          <w:bCs/>
          <w:u w:val="single"/>
        </w:rPr>
      </w:pPr>
    </w:p>
    <w:p w:rsidR="004F15A8" w:rsidRDefault="004F15A8" w:rsidP="00BB7CA7">
      <w:pPr>
        <w:spacing w:after="0"/>
        <w:jc w:val="lowKashida"/>
        <w:rPr>
          <w:b/>
          <w:bCs/>
          <w:smallCaps/>
          <w:sz w:val="28"/>
          <w:szCs w:val="28"/>
          <w:u w:val="single"/>
        </w:rPr>
      </w:pPr>
      <w:r w:rsidRPr="00406A0D">
        <w:rPr>
          <w:b/>
          <w:bCs/>
          <w:smallCaps/>
          <w:sz w:val="28"/>
          <w:szCs w:val="28"/>
          <w:u w:val="single"/>
        </w:rPr>
        <w:t>Present Position</w:t>
      </w:r>
    </w:p>
    <w:p w:rsidR="004F15A8" w:rsidRPr="003E14EB" w:rsidRDefault="003E14EB" w:rsidP="004F15A8">
      <w:pPr>
        <w:jc w:val="lowKashida"/>
        <w:rPr>
          <w:b/>
          <w:bCs/>
        </w:rPr>
      </w:pPr>
      <w:r w:rsidRPr="003E14EB">
        <w:rPr>
          <w:b/>
          <w:bCs/>
        </w:rPr>
        <w:t>Professor of Pharmaceutics and Pharmaceutical Technology and Chairman of the Central Tenders Committee at the University of Jordan.</w:t>
      </w:r>
    </w:p>
    <w:p w:rsidR="004F15A8" w:rsidRDefault="004F15A8" w:rsidP="00BB7CA7">
      <w:pPr>
        <w:spacing w:after="0"/>
        <w:jc w:val="lowKashida"/>
        <w:rPr>
          <w:b/>
          <w:bCs/>
          <w:smallCaps/>
          <w:sz w:val="28"/>
          <w:szCs w:val="28"/>
          <w:u w:val="single"/>
        </w:rPr>
      </w:pPr>
      <w:r w:rsidRPr="00406A0D">
        <w:rPr>
          <w:b/>
          <w:bCs/>
          <w:smallCaps/>
          <w:sz w:val="28"/>
          <w:szCs w:val="28"/>
          <w:u w:val="single"/>
        </w:rPr>
        <w:t>Academic and Professional Positions</w:t>
      </w:r>
    </w:p>
    <w:p w:rsidR="003E14EB" w:rsidRPr="003E14EB" w:rsidRDefault="003E14EB" w:rsidP="003E14EB">
      <w:pPr>
        <w:pStyle w:val="ListParagraph"/>
        <w:numPr>
          <w:ilvl w:val="0"/>
          <w:numId w:val="2"/>
        </w:numPr>
        <w:bidi w:val="0"/>
        <w:jc w:val="both"/>
        <w:rPr>
          <w:b/>
          <w:bCs/>
          <w:lang w:eastAsia="en-GB"/>
        </w:rPr>
      </w:pPr>
      <w:r w:rsidRPr="003E14EB">
        <w:rPr>
          <w:rFonts w:asciiTheme="minorHAnsi" w:eastAsiaTheme="minorEastAsia" w:hAnsiTheme="minorHAnsi" w:cstheme="minorBidi"/>
          <w:sz w:val="22"/>
          <w:szCs w:val="22"/>
          <w:lang w:eastAsia="en-US"/>
        </w:rPr>
        <w:t>9/2014-8/</w:t>
      </w:r>
      <w:r w:rsidRPr="003E14EB">
        <w:rPr>
          <w:lang w:eastAsia="en-GB"/>
        </w:rPr>
        <w:t>2016</w:t>
      </w:r>
      <w:r>
        <w:rPr>
          <w:b/>
          <w:bCs/>
          <w:lang w:eastAsia="en-GB"/>
        </w:rPr>
        <w:t xml:space="preserve"> </w:t>
      </w:r>
      <w:r w:rsidRPr="003E14EB">
        <w:rPr>
          <w:rFonts w:asciiTheme="minorHAnsi" w:eastAsiaTheme="minorEastAsia" w:hAnsiTheme="minorHAnsi" w:cstheme="minorBidi"/>
          <w:b/>
          <w:bCs/>
          <w:sz w:val="22"/>
          <w:szCs w:val="22"/>
          <w:lang w:eastAsia="en-US"/>
        </w:rPr>
        <w:t>President Assistant of Higher Education Accreditation Commission (HEAC)</w:t>
      </w:r>
    </w:p>
    <w:p w:rsidR="004F15A8" w:rsidRPr="00406A0D" w:rsidRDefault="004F15A8" w:rsidP="00BB7CA7">
      <w:pPr>
        <w:numPr>
          <w:ilvl w:val="0"/>
          <w:numId w:val="2"/>
        </w:numPr>
        <w:spacing w:after="0" w:line="240" w:lineRule="auto"/>
        <w:ind w:right="0"/>
        <w:jc w:val="both"/>
      </w:pPr>
      <w:r>
        <w:t xml:space="preserve">9/ 2012-9/2014  </w:t>
      </w:r>
      <w:r w:rsidRPr="00C60423">
        <w:rPr>
          <w:b/>
          <w:bCs/>
        </w:rPr>
        <w:t>Dean of Academic Research</w:t>
      </w:r>
      <w:r>
        <w:t xml:space="preserve"> </w:t>
      </w:r>
      <w:r w:rsidRPr="00FE73FB">
        <w:rPr>
          <w:b/>
          <w:bCs/>
          <w:i/>
          <w:iCs/>
        </w:rPr>
        <w:t>, The university of Jordan</w:t>
      </w:r>
      <w:r w:rsidRPr="00406A0D">
        <w:t xml:space="preserve"> </w:t>
      </w:r>
    </w:p>
    <w:p w:rsidR="004F15A8" w:rsidRPr="00406A0D" w:rsidRDefault="004F15A8" w:rsidP="00BB7CA7">
      <w:pPr>
        <w:numPr>
          <w:ilvl w:val="0"/>
          <w:numId w:val="10"/>
        </w:numPr>
        <w:spacing w:after="0" w:line="240" w:lineRule="auto"/>
        <w:jc w:val="both"/>
        <w:rPr>
          <w:b/>
          <w:bCs/>
          <w:u w:val="single"/>
        </w:rPr>
      </w:pPr>
      <w:r>
        <w:t xml:space="preserve">9/2006 -9/2010 </w:t>
      </w:r>
      <w:r w:rsidRPr="009268AD">
        <w:rPr>
          <w:b/>
          <w:bCs/>
          <w:i/>
          <w:iCs/>
        </w:rPr>
        <w:t>Professor</w:t>
      </w:r>
      <w:r w:rsidRPr="00406A0D">
        <w:t xml:space="preserve"> and </w:t>
      </w:r>
      <w:r w:rsidRPr="00C60423">
        <w:rPr>
          <w:b/>
          <w:bCs/>
        </w:rPr>
        <w:t>Dean of the Faculty of Pharmacy</w:t>
      </w:r>
      <w:r w:rsidRPr="00406A0D">
        <w:t xml:space="preserve"> , </w:t>
      </w:r>
      <w:r w:rsidRPr="00C35B86">
        <w:rPr>
          <w:b/>
          <w:bCs/>
          <w:i/>
          <w:iCs/>
        </w:rPr>
        <w:t>University of Jordan</w:t>
      </w:r>
      <w:r w:rsidRPr="00406A0D">
        <w:t>).</w:t>
      </w:r>
    </w:p>
    <w:p w:rsidR="004F15A8" w:rsidRPr="00406A0D" w:rsidRDefault="004F15A8" w:rsidP="00BB7CA7">
      <w:pPr>
        <w:numPr>
          <w:ilvl w:val="0"/>
          <w:numId w:val="4"/>
        </w:numPr>
        <w:spacing w:after="0" w:line="240" w:lineRule="auto"/>
        <w:ind w:right="0"/>
        <w:jc w:val="both"/>
      </w:pPr>
      <w:r w:rsidRPr="00406A0D">
        <w:t xml:space="preserve">9/2004 – 9/2005 </w:t>
      </w:r>
      <w:r w:rsidRPr="00C60423">
        <w:rPr>
          <w:b/>
          <w:bCs/>
        </w:rPr>
        <w:t>Vice Dean</w:t>
      </w:r>
      <w:r w:rsidRPr="00406A0D">
        <w:t xml:space="preserve">, </w:t>
      </w:r>
      <w:r w:rsidRPr="00C35B86">
        <w:rPr>
          <w:b/>
          <w:bCs/>
          <w:i/>
          <w:iCs/>
        </w:rPr>
        <w:t>Faculty of Pharmacy, University of Jordan</w:t>
      </w:r>
      <w:r w:rsidRPr="00406A0D">
        <w:t xml:space="preserve">, </w:t>
      </w:r>
      <w:smartTag w:uri="urn:schemas-microsoft-com:office:smarttags" w:element="place">
        <w:smartTag w:uri="urn:schemas-microsoft-com:office:smarttags" w:element="City">
          <w:r w:rsidRPr="00406A0D">
            <w:t>Amman</w:t>
          </w:r>
        </w:smartTag>
        <w:r w:rsidRPr="00406A0D">
          <w:t xml:space="preserve">, </w:t>
        </w:r>
        <w:smartTag w:uri="urn:schemas-microsoft-com:office:smarttags" w:element="country-region">
          <w:r w:rsidRPr="00406A0D">
            <w:t>Jordan</w:t>
          </w:r>
        </w:smartTag>
      </w:smartTag>
      <w:r w:rsidRPr="00406A0D">
        <w:t>.</w:t>
      </w:r>
    </w:p>
    <w:p w:rsidR="004F15A8" w:rsidRPr="00406A0D" w:rsidRDefault="004F15A8" w:rsidP="00BB7CA7">
      <w:pPr>
        <w:numPr>
          <w:ilvl w:val="0"/>
          <w:numId w:val="4"/>
        </w:numPr>
        <w:spacing w:after="0" w:line="240" w:lineRule="auto"/>
        <w:ind w:right="0"/>
        <w:jc w:val="both"/>
      </w:pPr>
      <w:r w:rsidRPr="00406A0D">
        <w:t xml:space="preserve">9/2003 – 9/2004 </w:t>
      </w:r>
      <w:r w:rsidRPr="00C60423">
        <w:rPr>
          <w:b/>
          <w:bCs/>
        </w:rPr>
        <w:t>Dean, Faculty of Pharmacy</w:t>
      </w:r>
      <w:r w:rsidRPr="00406A0D">
        <w:t xml:space="preserve">, </w:t>
      </w:r>
      <w:r w:rsidRPr="00C35B86">
        <w:rPr>
          <w:b/>
          <w:bCs/>
          <w:i/>
          <w:iCs/>
        </w:rPr>
        <w:t>Applied Science University</w:t>
      </w:r>
      <w:r w:rsidRPr="00406A0D">
        <w:t>, Amman, Jordan.</w:t>
      </w:r>
    </w:p>
    <w:p w:rsidR="004F15A8" w:rsidRPr="00406A0D" w:rsidRDefault="004F15A8" w:rsidP="00BB7CA7">
      <w:pPr>
        <w:numPr>
          <w:ilvl w:val="0"/>
          <w:numId w:val="4"/>
        </w:numPr>
        <w:spacing w:after="0" w:line="240" w:lineRule="auto"/>
        <w:ind w:right="0"/>
        <w:jc w:val="both"/>
      </w:pPr>
      <w:r w:rsidRPr="00406A0D">
        <w:t xml:space="preserve">5/2003 </w:t>
      </w:r>
      <w:r w:rsidRPr="009268AD">
        <w:rPr>
          <w:b/>
          <w:bCs/>
          <w:i/>
          <w:iCs/>
        </w:rPr>
        <w:t>Promoted to rank of Associate Professor of Pharmaceutics</w:t>
      </w:r>
      <w:r w:rsidRPr="00406A0D">
        <w:t xml:space="preserve">, </w:t>
      </w:r>
      <w:r w:rsidRPr="00C35B86">
        <w:rPr>
          <w:b/>
          <w:bCs/>
          <w:i/>
          <w:iCs/>
        </w:rPr>
        <w:t>Faculty of Pharmacy, University of Jordan</w:t>
      </w:r>
      <w:r w:rsidRPr="00406A0D">
        <w:t xml:space="preserve">, Amman, Jordan. </w:t>
      </w:r>
    </w:p>
    <w:p w:rsidR="004F15A8" w:rsidRPr="00406A0D" w:rsidRDefault="004F15A8" w:rsidP="00BB7CA7">
      <w:pPr>
        <w:numPr>
          <w:ilvl w:val="0"/>
          <w:numId w:val="4"/>
        </w:numPr>
        <w:spacing w:after="0" w:line="240" w:lineRule="auto"/>
        <w:ind w:right="0"/>
        <w:jc w:val="both"/>
      </w:pPr>
      <w:r w:rsidRPr="00406A0D">
        <w:t xml:space="preserve">26/9/2002 – 15/9/2003 </w:t>
      </w:r>
      <w:r w:rsidRPr="00C60423">
        <w:rPr>
          <w:b/>
          <w:bCs/>
        </w:rPr>
        <w:t xml:space="preserve">Chairman, Department of Pharmaceutics and Pharmaceutical Technology, </w:t>
      </w:r>
      <w:r w:rsidRPr="00C35B86">
        <w:rPr>
          <w:b/>
          <w:bCs/>
          <w:i/>
          <w:iCs/>
        </w:rPr>
        <w:t>University of Jordan</w:t>
      </w:r>
      <w:r w:rsidRPr="00406A0D">
        <w:t>, Amman, Jordan.</w:t>
      </w:r>
    </w:p>
    <w:p w:rsidR="004F15A8" w:rsidRPr="00406A0D" w:rsidRDefault="004F15A8" w:rsidP="00BB7CA7">
      <w:pPr>
        <w:numPr>
          <w:ilvl w:val="0"/>
          <w:numId w:val="1"/>
        </w:numPr>
        <w:tabs>
          <w:tab w:val="clear" w:pos="0"/>
          <w:tab w:val="right" w:pos="720"/>
        </w:tabs>
        <w:spacing w:after="0" w:line="240" w:lineRule="auto"/>
        <w:ind w:left="720" w:right="720"/>
        <w:jc w:val="both"/>
        <w:rPr>
          <w:i/>
          <w:iCs/>
        </w:rPr>
      </w:pPr>
      <w:r w:rsidRPr="00406A0D">
        <w:t>26/9/1998 – 26/9/2002</w:t>
      </w:r>
      <w:r w:rsidRPr="00406A0D">
        <w:rPr>
          <w:i/>
          <w:iCs/>
        </w:rPr>
        <w:t xml:space="preserve"> </w:t>
      </w:r>
      <w:r w:rsidRPr="00C60423">
        <w:rPr>
          <w:b/>
          <w:bCs/>
        </w:rPr>
        <w:t>Dean Assistant</w:t>
      </w:r>
      <w:r w:rsidRPr="00406A0D">
        <w:t xml:space="preserve">, Faculty of Pharmacy, </w:t>
      </w:r>
      <w:r w:rsidRPr="00C35B86">
        <w:rPr>
          <w:b/>
          <w:bCs/>
          <w:i/>
          <w:iCs/>
        </w:rPr>
        <w:t xml:space="preserve">University of Jordan, Amman, </w:t>
      </w:r>
      <w:r w:rsidRPr="00406A0D">
        <w:t>Jordan.</w:t>
      </w:r>
    </w:p>
    <w:p w:rsidR="004F15A8" w:rsidRPr="00406A0D" w:rsidRDefault="004F15A8" w:rsidP="00BB7CA7">
      <w:pPr>
        <w:numPr>
          <w:ilvl w:val="0"/>
          <w:numId w:val="1"/>
        </w:numPr>
        <w:tabs>
          <w:tab w:val="clear" w:pos="0"/>
          <w:tab w:val="right" w:pos="720"/>
        </w:tabs>
        <w:spacing w:after="0" w:line="240" w:lineRule="auto"/>
        <w:ind w:left="720" w:right="720"/>
        <w:jc w:val="both"/>
        <w:rPr>
          <w:i/>
          <w:iCs/>
        </w:rPr>
      </w:pPr>
      <w:r w:rsidRPr="00406A0D">
        <w:t xml:space="preserve">1/3/1997 - 15/7/1996 </w:t>
      </w:r>
      <w:r w:rsidRPr="009268AD">
        <w:rPr>
          <w:b/>
          <w:bCs/>
          <w:i/>
          <w:iCs/>
        </w:rPr>
        <w:t>Teaching Assistant</w:t>
      </w:r>
      <w:r w:rsidRPr="00406A0D">
        <w:t xml:space="preserve">, Department of  Chimica Farmaceutica Applicata e Tecnologia, </w:t>
      </w:r>
      <w:r w:rsidRPr="00C35B86">
        <w:rPr>
          <w:b/>
          <w:bCs/>
          <w:i/>
          <w:iCs/>
        </w:rPr>
        <w:t>University of bologna</w:t>
      </w:r>
      <w:r w:rsidRPr="00406A0D">
        <w:t>, Bologna Italy.</w:t>
      </w:r>
    </w:p>
    <w:p w:rsidR="004F15A8" w:rsidRPr="00406A0D" w:rsidRDefault="004F15A8" w:rsidP="00BB7CA7">
      <w:pPr>
        <w:numPr>
          <w:ilvl w:val="0"/>
          <w:numId w:val="1"/>
        </w:numPr>
        <w:tabs>
          <w:tab w:val="clear" w:pos="0"/>
          <w:tab w:val="right" w:pos="720"/>
        </w:tabs>
        <w:spacing w:after="0" w:line="240" w:lineRule="auto"/>
        <w:ind w:left="720" w:right="720"/>
        <w:jc w:val="both"/>
      </w:pPr>
      <w:r w:rsidRPr="00406A0D">
        <w:lastRenderedPageBreak/>
        <w:t>2/12/1991 - 22/3/1992</w:t>
      </w:r>
      <w:r w:rsidRPr="00C35B86">
        <w:rPr>
          <w:b/>
          <w:bCs/>
          <w:i/>
          <w:iCs/>
        </w:rPr>
        <w:t xml:space="preserve"> Teaching and Research Assistant</w:t>
      </w:r>
      <w:r w:rsidRPr="00406A0D">
        <w:t xml:space="preserve">, Department of Pharmaceutics, Faculty of Pharmacy, </w:t>
      </w:r>
      <w:r w:rsidRPr="00C35B86">
        <w:rPr>
          <w:b/>
          <w:bCs/>
          <w:i/>
          <w:iCs/>
        </w:rPr>
        <w:t>University of Jordan</w:t>
      </w:r>
      <w:r w:rsidRPr="00406A0D">
        <w:t>, Amman, Jordan.</w:t>
      </w:r>
    </w:p>
    <w:p w:rsidR="004F15A8" w:rsidRPr="009268AD" w:rsidRDefault="004F15A8" w:rsidP="00BB7CA7">
      <w:pPr>
        <w:numPr>
          <w:ilvl w:val="0"/>
          <w:numId w:val="1"/>
        </w:numPr>
        <w:tabs>
          <w:tab w:val="clear" w:pos="0"/>
          <w:tab w:val="right" w:pos="720"/>
        </w:tabs>
        <w:spacing w:after="0" w:line="240" w:lineRule="auto"/>
        <w:ind w:left="720" w:right="720"/>
        <w:jc w:val="both"/>
        <w:rPr>
          <w:b/>
          <w:bCs/>
          <w:i/>
          <w:iCs/>
        </w:rPr>
      </w:pPr>
      <w:r w:rsidRPr="00406A0D">
        <w:t xml:space="preserve">15/8/1988 - 20/11/1991 </w:t>
      </w:r>
      <w:r w:rsidRPr="009268AD">
        <w:rPr>
          <w:b/>
          <w:bCs/>
          <w:i/>
          <w:iCs/>
        </w:rPr>
        <w:t>Pharmacist, King Hussein Medical Center, Amman, Jordan.</w:t>
      </w:r>
    </w:p>
    <w:p w:rsidR="004F15A8" w:rsidRPr="004F15A8" w:rsidRDefault="004F15A8" w:rsidP="00BB7CA7">
      <w:pPr>
        <w:spacing w:after="0" w:line="240" w:lineRule="auto"/>
        <w:jc w:val="lowKashida"/>
        <w:rPr>
          <w:b/>
          <w:bCs/>
          <w:smallCaps/>
          <w:sz w:val="28"/>
          <w:szCs w:val="28"/>
          <w:u w:val="single"/>
        </w:rPr>
      </w:pPr>
      <w:r w:rsidRPr="00406A0D">
        <w:rPr>
          <w:b/>
          <w:bCs/>
          <w:smallCaps/>
          <w:sz w:val="28"/>
          <w:szCs w:val="28"/>
          <w:u w:val="single"/>
        </w:rPr>
        <w:t>Teaching Experience at the University of Jordan</w:t>
      </w:r>
    </w:p>
    <w:p w:rsidR="004F15A8" w:rsidRPr="00BB7CA7" w:rsidRDefault="004F15A8" w:rsidP="00BB7CA7">
      <w:pPr>
        <w:numPr>
          <w:ilvl w:val="0"/>
          <w:numId w:val="1"/>
        </w:numPr>
        <w:tabs>
          <w:tab w:val="clear" w:pos="0"/>
          <w:tab w:val="right" w:pos="720"/>
        </w:tabs>
        <w:spacing w:after="0" w:line="240" w:lineRule="auto"/>
        <w:ind w:left="720" w:right="720"/>
        <w:jc w:val="lowKashida"/>
        <w:rPr>
          <w:b/>
          <w:bCs/>
          <w:sz w:val="28"/>
          <w:szCs w:val="28"/>
        </w:rPr>
      </w:pPr>
      <w:r w:rsidRPr="00BB7CA7">
        <w:rPr>
          <w:b/>
          <w:bCs/>
        </w:rPr>
        <w:t>Undergraduate Courses, Faculty of Pharmacy</w:t>
      </w:r>
    </w:p>
    <w:p w:rsidR="004F15A8" w:rsidRPr="00406A0D" w:rsidRDefault="004F15A8" w:rsidP="00BB7CA7">
      <w:pPr>
        <w:numPr>
          <w:ilvl w:val="0"/>
          <w:numId w:val="18"/>
        </w:numPr>
        <w:spacing w:after="0" w:line="240" w:lineRule="auto"/>
        <w:jc w:val="lowKashida"/>
      </w:pPr>
      <w:r w:rsidRPr="00406A0D">
        <w:t xml:space="preserve">Industrial pharmacy(1) Course, Fourth year students </w:t>
      </w:r>
    </w:p>
    <w:p w:rsidR="004F15A8" w:rsidRPr="00406A0D" w:rsidRDefault="004F15A8" w:rsidP="00BB7CA7">
      <w:pPr>
        <w:numPr>
          <w:ilvl w:val="0"/>
          <w:numId w:val="18"/>
        </w:numPr>
        <w:spacing w:after="0" w:line="240" w:lineRule="auto"/>
        <w:jc w:val="lowKashida"/>
      </w:pPr>
      <w:r w:rsidRPr="00406A0D">
        <w:t>Practical Industrial(1), Fourth year students</w:t>
      </w:r>
    </w:p>
    <w:p w:rsidR="004F15A8" w:rsidRPr="00406A0D" w:rsidRDefault="004F15A8" w:rsidP="00BB7CA7">
      <w:pPr>
        <w:numPr>
          <w:ilvl w:val="0"/>
          <w:numId w:val="18"/>
        </w:numPr>
        <w:spacing w:after="0" w:line="240" w:lineRule="auto"/>
        <w:jc w:val="lowKashida"/>
      </w:pPr>
      <w:r w:rsidRPr="00406A0D">
        <w:t>Industrial Pharmacy (II) Course, Fourth year students</w:t>
      </w:r>
    </w:p>
    <w:p w:rsidR="004F15A8" w:rsidRPr="00406A0D" w:rsidRDefault="004F15A8" w:rsidP="00BB7CA7">
      <w:pPr>
        <w:numPr>
          <w:ilvl w:val="0"/>
          <w:numId w:val="18"/>
        </w:numPr>
        <w:spacing w:after="0" w:line="240" w:lineRule="auto"/>
        <w:jc w:val="lowKashida"/>
      </w:pPr>
      <w:r w:rsidRPr="00406A0D">
        <w:t>Practical Industrial Pharmacy (II) Course, Fourth year students</w:t>
      </w:r>
    </w:p>
    <w:p w:rsidR="004F15A8" w:rsidRPr="00406A0D" w:rsidRDefault="004F15A8" w:rsidP="00BB7CA7">
      <w:pPr>
        <w:numPr>
          <w:ilvl w:val="0"/>
          <w:numId w:val="18"/>
        </w:numPr>
        <w:spacing w:after="0" w:line="240" w:lineRule="auto"/>
        <w:jc w:val="lowKashida"/>
      </w:pPr>
      <w:r w:rsidRPr="00406A0D">
        <w:t>Advance Pharmaceutical Technology Course, Fifth year students</w:t>
      </w:r>
    </w:p>
    <w:p w:rsidR="00BB7CA7" w:rsidRDefault="00BB7CA7" w:rsidP="00BB7CA7">
      <w:pPr>
        <w:tabs>
          <w:tab w:val="right" w:pos="720"/>
        </w:tabs>
        <w:spacing w:after="0" w:line="240" w:lineRule="auto"/>
        <w:ind w:left="360" w:right="1440"/>
        <w:jc w:val="lowKashida"/>
        <w:rPr>
          <w:b/>
          <w:bCs/>
        </w:rPr>
      </w:pPr>
    </w:p>
    <w:p w:rsidR="004F15A8" w:rsidRPr="00BB7CA7" w:rsidRDefault="004F15A8" w:rsidP="00BB7CA7">
      <w:pPr>
        <w:numPr>
          <w:ilvl w:val="0"/>
          <w:numId w:val="1"/>
        </w:numPr>
        <w:tabs>
          <w:tab w:val="clear" w:pos="0"/>
          <w:tab w:val="right" w:pos="720"/>
        </w:tabs>
        <w:spacing w:after="0" w:line="240" w:lineRule="auto"/>
        <w:ind w:left="720" w:right="720"/>
        <w:jc w:val="lowKashida"/>
        <w:rPr>
          <w:b/>
          <w:bCs/>
        </w:rPr>
      </w:pPr>
      <w:r w:rsidRPr="00BB7CA7">
        <w:rPr>
          <w:b/>
          <w:bCs/>
        </w:rPr>
        <w:t xml:space="preserve">Postgraduate </w:t>
      </w:r>
      <w:r w:rsidR="00BB7CA7" w:rsidRPr="00BB7CA7">
        <w:rPr>
          <w:b/>
          <w:bCs/>
        </w:rPr>
        <w:t>M.Sc.</w:t>
      </w:r>
      <w:r w:rsidRPr="00BB7CA7">
        <w:rPr>
          <w:b/>
          <w:bCs/>
        </w:rPr>
        <w:t xml:space="preserve"> Courses</w:t>
      </w:r>
    </w:p>
    <w:p w:rsidR="004F15A8" w:rsidRPr="00406A0D" w:rsidRDefault="004F15A8" w:rsidP="00BB7CA7">
      <w:pPr>
        <w:numPr>
          <w:ilvl w:val="0"/>
          <w:numId w:val="18"/>
        </w:numPr>
        <w:spacing w:after="0" w:line="240" w:lineRule="auto"/>
        <w:jc w:val="lowKashida"/>
      </w:pPr>
      <w:r w:rsidRPr="00406A0D">
        <w:t>Drug Delivery(I), Faculty of Pharmacy</w:t>
      </w:r>
    </w:p>
    <w:p w:rsidR="004F15A8" w:rsidRPr="00406A0D" w:rsidRDefault="004F15A8" w:rsidP="00BB7CA7">
      <w:pPr>
        <w:numPr>
          <w:ilvl w:val="0"/>
          <w:numId w:val="18"/>
        </w:numPr>
        <w:spacing w:after="0" w:line="240" w:lineRule="auto"/>
        <w:jc w:val="lowKashida"/>
      </w:pPr>
      <w:r w:rsidRPr="00406A0D">
        <w:t>Drug Delivery(II), Faculty of Pharmacy</w:t>
      </w:r>
    </w:p>
    <w:p w:rsidR="004F15A8" w:rsidRPr="00406A0D" w:rsidRDefault="004F15A8" w:rsidP="00BB7CA7">
      <w:pPr>
        <w:numPr>
          <w:ilvl w:val="0"/>
          <w:numId w:val="18"/>
        </w:numPr>
        <w:spacing w:after="0" w:line="240" w:lineRule="auto"/>
        <w:jc w:val="lowKashida"/>
      </w:pPr>
      <w:r w:rsidRPr="00406A0D">
        <w:t>Quality Control of Pharmaceutical Dosage Forms, Faculty of Medicine (For M. Sc students in Toxicology), Faculty of Medicine</w:t>
      </w:r>
    </w:p>
    <w:p w:rsidR="00BB7CA7" w:rsidRDefault="00BB7CA7" w:rsidP="004F15A8">
      <w:pPr>
        <w:jc w:val="lowKashida"/>
        <w:rPr>
          <w:b/>
          <w:bCs/>
          <w:smallCaps/>
          <w:sz w:val="28"/>
          <w:szCs w:val="28"/>
          <w:u w:val="single"/>
        </w:rPr>
      </w:pPr>
    </w:p>
    <w:p w:rsidR="004F15A8" w:rsidRPr="00406A0D" w:rsidRDefault="00BB7CA7" w:rsidP="00BB7CA7">
      <w:pPr>
        <w:spacing w:after="0" w:line="240" w:lineRule="auto"/>
        <w:jc w:val="lowKashida"/>
        <w:rPr>
          <w:b/>
          <w:bCs/>
          <w:smallCaps/>
          <w:sz w:val="28"/>
          <w:szCs w:val="28"/>
          <w:u w:val="single"/>
        </w:rPr>
      </w:pPr>
      <w:r w:rsidRPr="00406A0D">
        <w:rPr>
          <w:b/>
          <w:bCs/>
          <w:smallCaps/>
          <w:sz w:val="28"/>
          <w:szCs w:val="28"/>
          <w:u w:val="single"/>
        </w:rPr>
        <w:t>M.Sc.</w:t>
      </w:r>
      <w:r w:rsidR="004F15A8" w:rsidRPr="00406A0D">
        <w:rPr>
          <w:b/>
          <w:bCs/>
          <w:smallCaps/>
          <w:sz w:val="28"/>
          <w:szCs w:val="28"/>
          <w:u w:val="single"/>
        </w:rPr>
        <w:t xml:space="preserve"> Student Supervision</w:t>
      </w:r>
    </w:p>
    <w:p w:rsidR="00D965EF" w:rsidRPr="00D965EF" w:rsidRDefault="00D965EF" w:rsidP="00015B20">
      <w:pPr>
        <w:numPr>
          <w:ilvl w:val="0"/>
          <w:numId w:val="6"/>
        </w:numPr>
        <w:spacing w:after="0" w:line="240" w:lineRule="auto"/>
        <w:ind w:right="0"/>
        <w:jc w:val="both"/>
      </w:pPr>
      <w:r w:rsidRPr="00D965EF">
        <w:rPr>
          <w:b/>
          <w:bCs/>
        </w:rPr>
        <w:t>Supervisor of</w:t>
      </w:r>
      <w:r w:rsidRPr="00D965EF">
        <w:t xml:space="preserve"> MSc thesis, </w:t>
      </w:r>
      <w:r w:rsidR="00015B20">
        <w:t>An investigation of controlled release of metoprolol succinate from beads prepared by ionic gelation of acidic derivatives of chitosan. Farah Alhassan</w:t>
      </w:r>
      <w:r w:rsidRPr="00D965EF">
        <w:t xml:space="preserve">. MSc in Pharmaceutical Sciences, Faculty of Pharmacy, University of Jordan, Defended </w:t>
      </w:r>
      <w:r w:rsidR="00015B20">
        <w:t>January</w:t>
      </w:r>
      <w:r w:rsidRPr="00D965EF">
        <w:t>, 201</w:t>
      </w:r>
      <w:r w:rsidR="00015B20">
        <w:t>6</w:t>
      </w:r>
      <w:r w:rsidRPr="00D965EF">
        <w:t>.</w:t>
      </w:r>
    </w:p>
    <w:p w:rsidR="00D965EF" w:rsidRPr="00D965EF" w:rsidRDefault="00D965EF" w:rsidP="00D965EF">
      <w:pPr>
        <w:numPr>
          <w:ilvl w:val="0"/>
          <w:numId w:val="6"/>
        </w:numPr>
        <w:spacing w:after="0" w:line="240" w:lineRule="auto"/>
        <w:ind w:right="0"/>
        <w:jc w:val="both"/>
      </w:pPr>
      <w:r w:rsidRPr="00D965EF">
        <w:rPr>
          <w:b/>
          <w:bCs/>
        </w:rPr>
        <w:t>Supervisor of</w:t>
      </w:r>
      <w:r w:rsidRPr="00D965EF">
        <w:t xml:space="preserve"> MSc thesis, Preparation and Characterization of Surface Active Chitosan Derivatives. Zainab Nadhum Aljashaami. MSc in Pharmaceutical Sciences, Faculty of Pharmacy, University of Jordan, Defended April, 2015.</w:t>
      </w:r>
    </w:p>
    <w:p w:rsidR="004F15A8" w:rsidRPr="00406A0D" w:rsidRDefault="004F15A8" w:rsidP="00BB7CA7">
      <w:pPr>
        <w:numPr>
          <w:ilvl w:val="0"/>
          <w:numId w:val="6"/>
        </w:numPr>
        <w:spacing w:after="0" w:line="240" w:lineRule="auto"/>
        <w:ind w:right="0"/>
        <w:jc w:val="both"/>
        <w:rPr>
          <w:b/>
          <w:bCs/>
        </w:rPr>
      </w:pPr>
      <w:r w:rsidRPr="00406A0D">
        <w:rPr>
          <w:b/>
          <w:bCs/>
        </w:rPr>
        <w:t xml:space="preserve">Supervisor of </w:t>
      </w:r>
      <w:r w:rsidRPr="00406A0D">
        <w:t>MSc thesis,</w:t>
      </w:r>
      <w:r w:rsidRPr="00406A0D">
        <w:rPr>
          <w:b/>
          <w:bCs/>
        </w:rPr>
        <w:t xml:space="preserve"> </w:t>
      </w:r>
      <w:r w:rsidRPr="00406A0D">
        <w:t>Oral Delivery of Protein / Polypeptide Using Chitosan Derivatives. Ehab Shamleh.</w:t>
      </w:r>
    </w:p>
    <w:p w:rsidR="004F15A8" w:rsidRPr="00406A0D" w:rsidRDefault="004F15A8" w:rsidP="00BB7CA7">
      <w:pPr>
        <w:numPr>
          <w:ilvl w:val="0"/>
          <w:numId w:val="6"/>
        </w:numPr>
        <w:spacing w:after="0" w:line="240" w:lineRule="auto"/>
        <w:ind w:right="0"/>
        <w:jc w:val="both"/>
        <w:rPr>
          <w:b/>
          <w:bCs/>
        </w:rPr>
      </w:pPr>
      <w:r w:rsidRPr="00406A0D">
        <w:rPr>
          <w:b/>
          <w:bCs/>
        </w:rPr>
        <w:t xml:space="preserve">Co-Supervisor of </w:t>
      </w:r>
      <w:r w:rsidRPr="00406A0D">
        <w:t>MSc thesis, Preparation of novel matrices based on alginate-chitosan phthalate composites via ionotropic cross linking  with calcium (II) and/or zinc (II) and their evaluation as sustained release formulations using chlorpheniramine maleate as model drug.</w:t>
      </w:r>
    </w:p>
    <w:p w:rsidR="004F15A8" w:rsidRPr="00406A0D" w:rsidRDefault="004F15A8" w:rsidP="00BB7CA7">
      <w:pPr>
        <w:numPr>
          <w:ilvl w:val="0"/>
          <w:numId w:val="6"/>
        </w:numPr>
        <w:spacing w:after="0" w:line="240" w:lineRule="auto"/>
        <w:ind w:right="0"/>
        <w:jc w:val="both"/>
        <w:rPr>
          <w:b/>
          <w:bCs/>
        </w:rPr>
      </w:pPr>
      <w:r w:rsidRPr="00406A0D">
        <w:rPr>
          <w:b/>
          <w:bCs/>
        </w:rPr>
        <w:t xml:space="preserve">Co-Supervisor of </w:t>
      </w:r>
      <w:r w:rsidRPr="00406A0D">
        <w:t>MSc thesis, Effect of formulation variables on the drug release properties from tablets made from ionically crosslinked polymeric matrices. Rima Shenouda.</w:t>
      </w:r>
    </w:p>
    <w:p w:rsidR="004F15A8" w:rsidRPr="00406A0D" w:rsidRDefault="004F15A8" w:rsidP="00BB7CA7">
      <w:pPr>
        <w:numPr>
          <w:ilvl w:val="0"/>
          <w:numId w:val="6"/>
        </w:numPr>
        <w:spacing w:after="0" w:line="240" w:lineRule="auto"/>
        <w:ind w:right="0"/>
        <w:jc w:val="both"/>
        <w:rPr>
          <w:b/>
          <w:bCs/>
        </w:rPr>
      </w:pPr>
      <w:r w:rsidRPr="00406A0D">
        <w:rPr>
          <w:b/>
          <w:bCs/>
        </w:rPr>
        <w:t xml:space="preserve">Supervisor of </w:t>
      </w:r>
      <w:r w:rsidRPr="00406A0D">
        <w:t>M.Sc. thesis titled Casein drug beads, the effect of physical crosslinking using fatty acids with or without microwave irradiation) Riyam Maraqa.</w:t>
      </w:r>
    </w:p>
    <w:p w:rsidR="004F15A8" w:rsidRPr="00406A0D" w:rsidRDefault="004F15A8" w:rsidP="00BB7CA7">
      <w:pPr>
        <w:numPr>
          <w:ilvl w:val="0"/>
          <w:numId w:val="6"/>
        </w:numPr>
        <w:spacing w:after="0" w:line="240" w:lineRule="auto"/>
        <w:ind w:right="0"/>
        <w:jc w:val="both"/>
        <w:rPr>
          <w:lang w:bidi="ar-JO"/>
        </w:rPr>
      </w:pPr>
      <w:r w:rsidRPr="00406A0D">
        <w:rPr>
          <w:b/>
          <w:bCs/>
        </w:rPr>
        <w:t>Supervisor</w:t>
      </w:r>
      <w:r w:rsidRPr="00406A0D">
        <w:t xml:space="preserve"> of M.Sc. thesis titled</w:t>
      </w:r>
      <w:r w:rsidRPr="00406A0D">
        <w:rPr>
          <w:lang w:bidi="ar-JO"/>
        </w:rPr>
        <w:t xml:space="preserve"> (Effect of Formulation and Process Variables on Drug Release from Wax Microspheres Prepared by Solvent Evaporation) Shireen Turk.</w:t>
      </w:r>
    </w:p>
    <w:p w:rsidR="004F15A8" w:rsidRPr="00406A0D" w:rsidRDefault="004F15A8" w:rsidP="00BB7CA7">
      <w:pPr>
        <w:numPr>
          <w:ilvl w:val="0"/>
          <w:numId w:val="6"/>
        </w:numPr>
        <w:spacing w:after="0" w:line="240" w:lineRule="auto"/>
        <w:ind w:right="0"/>
        <w:jc w:val="both"/>
        <w:rPr>
          <w:lang w:bidi="ar-JO"/>
        </w:rPr>
      </w:pPr>
      <w:r w:rsidRPr="00406A0D">
        <w:rPr>
          <w:b/>
          <w:bCs/>
        </w:rPr>
        <w:t xml:space="preserve">Supervisor </w:t>
      </w:r>
      <w:r w:rsidRPr="00406A0D">
        <w:t>of M.Sc. thesis titled</w:t>
      </w:r>
      <w:r w:rsidRPr="00406A0D">
        <w:rPr>
          <w:lang w:bidi="ar-JO"/>
        </w:rPr>
        <w:t xml:space="preserve"> (Optimization of Cross-linking Procedures of Chitosan Derivatives for the Preparation of Controlled Release Drug Carriers) Hadil Hussein. </w:t>
      </w:r>
    </w:p>
    <w:p w:rsidR="004F15A8" w:rsidRPr="00406A0D" w:rsidRDefault="004F15A8" w:rsidP="00BB7CA7">
      <w:pPr>
        <w:numPr>
          <w:ilvl w:val="0"/>
          <w:numId w:val="6"/>
        </w:numPr>
        <w:spacing w:after="0" w:line="240" w:lineRule="auto"/>
        <w:ind w:right="0"/>
        <w:jc w:val="both"/>
        <w:rPr>
          <w:b/>
          <w:bCs/>
        </w:rPr>
      </w:pPr>
      <w:r w:rsidRPr="00406A0D">
        <w:rPr>
          <w:b/>
          <w:bCs/>
        </w:rPr>
        <w:t xml:space="preserve">Supervisor of </w:t>
      </w:r>
      <w:r w:rsidRPr="00406A0D">
        <w:t>M.Sc. thesis titled (In vitro evaluation and cytocompatibility of natural polymers for local / systemic drug delivery of macromolecules) Sanaa Bardawil. Defended July, 2006.</w:t>
      </w:r>
    </w:p>
    <w:p w:rsidR="004F15A8" w:rsidRPr="00406A0D" w:rsidRDefault="004F15A8" w:rsidP="00BB7CA7">
      <w:pPr>
        <w:numPr>
          <w:ilvl w:val="0"/>
          <w:numId w:val="6"/>
        </w:numPr>
        <w:spacing w:after="0" w:line="240" w:lineRule="auto"/>
        <w:ind w:right="0"/>
        <w:jc w:val="both"/>
        <w:rPr>
          <w:lang w:bidi="ar-JO"/>
        </w:rPr>
      </w:pPr>
      <w:r w:rsidRPr="00406A0D">
        <w:rPr>
          <w:b/>
          <w:bCs/>
        </w:rPr>
        <w:t>Supervisor</w:t>
      </w:r>
      <w:r w:rsidRPr="00406A0D">
        <w:t xml:space="preserve"> of M.Sc. thesis titled</w:t>
      </w:r>
      <w:r w:rsidRPr="00406A0D">
        <w:rPr>
          <w:lang w:bidi="ar-JO"/>
        </w:rPr>
        <w:t xml:space="preserve"> (</w:t>
      </w:r>
      <w:r w:rsidRPr="00406A0D">
        <w:t>Effect of Formulation Variables on the Drug Release Stability of Drug Release from Polyvinyl Acetate - Povidone Matrices). Suha Al-Muhaissen .Defended May 2006.</w:t>
      </w:r>
    </w:p>
    <w:p w:rsidR="004F15A8" w:rsidRPr="00406A0D" w:rsidRDefault="004F15A8" w:rsidP="00BB7CA7">
      <w:pPr>
        <w:numPr>
          <w:ilvl w:val="0"/>
          <w:numId w:val="6"/>
        </w:numPr>
        <w:spacing w:after="0" w:line="240" w:lineRule="auto"/>
        <w:ind w:right="0"/>
        <w:jc w:val="both"/>
        <w:rPr>
          <w:b/>
          <w:bCs/>
        </w:rPr>
      </w:pPr>
      <w:r w:rsidRPr="00406A0D">
        <w:rPr>
          <w:b/>
          <w:bCs/>
        </w:rPr>
        <w:t xml:space="preserve">Supervisor of </w:t>
      </w:r>
      <w:r w:rsidRPr="00406A0D">
        <w:t>M.Sc. thesis titled (Formulation and evaluation of microspheres containing cefuroxime acetil for oral administration) abdelhamid Abu Odeh. Defended May, 2005.</w:t>
      </w:r>
    </w:p>
    <w:p w:rsidR="004F15A8" w:rsidRPr="00406A0D" w:rsidRDefault="004F15A8" w:rsidP="00BB7CA7">
      <w:pPr>
        <w:numPr>
          <w:ilvl w:val="0"/>
          <w:numId w:val="6"/>
        </w:numPr>
        <w:spacing w:after="0" w:line="240" w:lineRule="auto"/>
        <w:ind w:right="0"/>
        <w:jc w:val="both"/>
      </w:pPr>
      <w:r w:rsidRPr="00406A0D">
        <w:rPr>
          <w:b/>
          <w:bCs/>
        </w:rPr>
        <w:lastRenderedPageBreak/>
        <w:t>Supervisor</w:t>
      </w:r>
      <w:r w:rsidRPr="00406A0D">
        <w:t xml:space="preserve"> of M.Sc thesis titled (Synthesis and evaluation of a number of N-trisubstituted chitosan derivatives as phamaceutical excipients in formulation) Nisren M. Jaber, Faculty of Pharmacy January 2002.</w:t>
      </w:r>
    </w:p>
    <w:p w:rsidR="004F15A8" w:rsidRPr="00406A0D" w:rsidRDefault="004F15A8" w:rsidP="00BB7CA7">
      <w:pPr>
        <w:numPr>
          <w:ilvl w:val="0"/>
          <w:numId w:val="6"/>
        </w:numPr>
        <w:spacing w:after="0" w:line="240" w:lineRule="auto"/>
        <w:ind w:right="0"/>
        <w:jc w:val="both"/>
      </w:pPr>
      <w:r w:rsidRPr="00406A0D">
        <w:rPr>
          <w:b/>
          <w:bCs/>
        </w:rPr>
        <w:t>Supervisor</w:t>
      </w:r>
      <w:r w:rsidRPr="00406A0D">
        <w:t xml:space="preserve"> of M. Sc thesis titled (The use of molecular modeling to evaluate and predict the efficiency of different transdermal penetration enhancers) Hala F. Abu Shamat, Faculty of Pharmacy, January 2002.</w:t>
      </w:r>
    </w:p>
    <w:p w:rsidR="004F15A8" w:rsidRPr="00406A0D" w:rsidRDefault="004F15A8" w:rsidP="00BB7CA7">
      <w:pPr>
        <w:numPr>
          <w:ilvl w:val="0"/>
          <w:numId w:val="6"/>
        </w:numPr>
        <w:spacing w:after="0" w:line="240" w:lineRule="auto"/>
        <w:ind w:right="0"/>
        <w:jc w:val="both"/>
      </w:pPr>
      <w:r w:rsidRPr="00406A0D">
        <w:rPr>
          <w:b/>
          <w:bCs/>
        </w:rPr>
        <w:t>Co-supervisor</w:t>
      </w:r>
      <w:r w:rsidRPr="00406A0D">
        <w:t xml:space="preserve"> of M. Sc thesis titled (The assessment of bentonite clay deposits from different location of </w:t>
      </w:r>
      <w:smartTag w:uri="urn:schemas-microsoft-com:office:smarttags" w:element="country-region">
        <w:r w:rsidRPr="00406A0D">
          <w:t>Jordan</w:t>
        </w:r>
      </w:smartTag>
      <w:r w:rsidRPr="00406A0D">
        <w:t xml:space="preserve"> for pharmaceutical uses) Mariam A. Moslh, Department of Earth and Environmental Science, </w:t>
      </w:r>
      <w:smartTag w:uri="urn:schemas-microsoft-com:office:smarttags" w:element="place">
        <w:smartTag w:uri="urn:schemas-microsoft-com:office:smarttags" w:element="PlaceName">
          <w:r w:rsidRPr="00406A0D">
            <w:t>Yarmuk</w:t>
          </w:r>
        </w:smartTag>
        <w:r w:rsidRPr="00406A0D">
          <w:t xml:space="preserve"> </w:t>
        </w:r>
        <w:smartTag w:uri="urn:schemas-microsoft-com:office:smarttags" w:element="PlaceType">
          <w:r w:rsidRPr="00406A0D">
            <w:t>University</w:t>
          </w:r>
        </w:smartTag>
      </w:smartTag>
      <w:r w:rsidRPr="00406A0D">
        <w:t xml:space="preserve">, June </w:t>
      </w:r>
      <w:r w:rsidRPr="00406A0D">
        <w:rPr>
          <w:rtl/>
        </w:rPr>
        <w:t>‏</w:t>
      </w:r>
      <w:r w:rsidRPr="00406A0D">
        <w:t>2001</w:t>
      </w:r>
    </w:p>
    <w:p w:rsidR="004F15A8" w:rsidRPr="00406A0D" w:rsidRDefault="004F15A8" w:rsidP="00BB7CA7">
      <w:pPr>
        <w:numPr>
          <w:ilvl w:val="0"/>
          <w:numId w:val="6"/>
        </w:numPr>
        <w:spacing w:after="0" w:line="240" w:lineRule="auto"/>
        <w:ind w:right="0"/>
        <w:jc w:val="both"/>
      </w:pPr>
      <w:r w:rsidRPr="00406A0D">
        <w:rPr>
          <w:b/>
          <w:bCs/>
        </w:rPr>
        <w:t>Co-supervisor</w:t>
      </w:r>
      <w:r w:rsidRPr="00406A0D">
        <w:t xml:space="preserve"> of M.Sc. thesis titled (The potentiality of the Wadi AS-Sir limestone from Ajlun area ‘Ras Munif’ as fillers in pharmaceutical and paint industries) Ibrahim K. Al-Fawares, Department of Earth and Environmental Science, Yarmouk Universty, November 1999.</w:t>
      </w:r>
    </w:p>
    <w:p w:rsidR="004F15A8" w:rsidRPr="00406A0D" w:rsidRDefault="004F15A8" w:rsidP="00BB7CA7">
      <w:pPr>
        <w:numPr>
          <w:ilvl w:val="0"/>
          <w:numId w:val="6"/>
        </w:numPr>
        <w:spacing w:after="0" w:line="240" w:lineRule="auto"/>
        <w:ind w:right="0"/>
        <w:jc w:val="both"/>
        <w:rPr>
          <w:b/>
          <w:bCs/>
        </w:rPr>
      </w:pPr>
      <w:r w:rsidRPr="00406A0D">
        <w:rPr>
          <w:b/>
          <w:bCs/>
        </w:rPr>
        <w:t xml:space="preserve">Supervisor </w:t>
      </w:r>
      <w:r w:rsidRPr="00406A0D">
        <w:t>of M.Sc Thesis titled  (Preparation and evaluation of films based on novel semisynthetic polymers) Samah S.A. Ibrahem, Faculty of Pharmacy, 2002.</w:t>
      </w:r>
    </w:p>
    <w:p w:rsidR="0093710B" w:rsidRDefault="0093710B" w:rsidP="0093710B">
      <w:pPr>
        <w:jc w:val="lowKashida"/>
        <w:rPr>
          <w:b/>
          <w:bCs/>
          <w:smallCaps/>
          <w:sz w:val="28"/>
          <w:szCs w:val="28"/>
          <w:u w:val="single"/>
        </w:rPr>
      </w:pPr>
      <w:r>
        <w:rPr>
          <w:b/>
          <w:bCs/>
          <w:smallCaps/>
          <w:sz w:val="28"/>
          <w:szCs w:val="28"/>
          <w:u w:val="single"/>
        </w:rPr>
        <w:t>PhD</w:t>
      </w:r>
      <w:r w:rsidRPr="0093710B">
        <w:rPr>
          <w:b/>
          <w:bCs/>
          <w:smallCaps/>
          <w:sz w:val="28"/>
          <w:szCs w:val="28"/>
          <w:u w:val="single"/>
        </w:rPr>
        <w:t xml:space="preserve"> Student Supervision</w:t>
      </w:r>
    </w:p>
    <w:p w:rsidR="0093710B" w:rsidRPr="0093710B" w:rsidRDefault="0093710B" w:rsidP="0093710B">
      <w:pPr>
        <w:numPr>
          <w:ilvl w:val="0"/>
          <w:numId w:val="6"/>
        </w:numPr>
        <w:spacing w:after="0" w:line="240" w:lineRule="auto"/>
        <w:ind w:right="0"/>
        <w:jc w:val="both"/>
        <w:rPr>
          <w:b/>
          <w:bCs/>
        </w:rPr>
      </w:pPr>
      <w:r w:rsidRPr="0093710B">
        <w:rPr>
          <w:b/>
          <w:bCs/>
        </w:rPr>
        <w:t xml:space="preserve">Supervisor </w:t>
      </w:r>
      <w:r w:rsidRPr="0093710B">
        <w:t>of PhD thesis (Oral ferrous sulfate encapsulated within amphiphilic chitosan nanostructure for iron deficiency anemia treatment) Nisreen Jabr, School of Pharmacy 2019</w:t>
      </w:r>
      <w:r>
        <w:rPr>
          <w:b/>
          <w:bCs/>
        </w:rPr>
        <w:t>.</w:t>
      </w:r>
    </w:p>
    <w:p w:rsidR="004F15A8" w:rsidRPr="00406A0D" w:rsidRDefault="004F15A8" w:rsidP="00BB7CA7">
      <w:pPr>
        <w:spacing w:after="0"/>
        <w:jc w:val="lowKashida"/>
        <w:rPr>
          <w:b/>
          <w:bCs/>
          <w:smallCaps/>
          <w:sz w:val="28"/>
          <w:szCs w:val="28"/>
          <w:u w:val="single"/>
        </w:rPr>
      </w:pPr>
      <w:r w:rsidRPr="00406A0D">
        <w:rPr>
          <w:b/>
          <w:bCs/>
          <w:smallCaps/>
          <w:sz w:val="28"/>
          <w:szCs w:val="28"/>
          <w:u w:val="single"/>
        </w:rPr>
        <w:t>Current Research Projects</w:t>
      </w:r>
    </w:p>
    <w:p w:rsidR="004F15A8" w:rsidRPr="00406A0D" w:rsidRDefault="004F15A8" w:rsidP="00BB7CA7">
      <w:pPr>
        <w:numPr>
          <w:ilvl w:val="0"/>
          <w:numId w:val="7"/>
        </w:numPr>
        <w:spacing w:after="0" w:line="240" w:lineRule="auto"/>
        <w:jc w:val="lowKashida"/>
      </w:pPr>
      <w:r w:rsidRPr="00406A0D">
        <w:t>Used of Thiolated polymers as absorption enhancers for polypeptid drugs</w:t>
      </w:r>
    </w:p>
    <w:p w:rsidR="004F15A8" w:rsidRPr="00406A0D" w:rsidRDefault="004F15A8" w:rsidP="00BB7CA7">
      <w:pPr>
        <w:numPr>
          <w:ilvl w:val="0"/>
          <w:numId w:val="7"/>
        </w:numPr>
        <w:spacing w:after="0" w:line="240" w:lineRule="auto"/>
        <w:jc w:val="lowKashida"/>
      </w:pPr>
      <w:r w:rsidRPr="00406A0D">
        <w:rPr>
          <w:lang w:eastAsia="en-GB"/>
        </w:rPr>
        <w:t>Synthesis of novel thermoplastic polymers with interesting biological activities, (developing a thermoplastic polymer, which we anticipate to have powerful biocidal activity).</w:t>
      </w:r>
    </w:p>
    <w:p w:rsidR="004F15A8" w:rsidRPr="00406A0D" w:rsidRDefault="004F15A8" w:rsidP="00BB7CA7">
      <w:pPr>
        <w:numPr>
          <w:ilvl w:val="0"/>
          <w:numId w:val="7"/>
        </w:numPr>
        <w:spacing w:after="0" w:line="240" w:lineRule="auto"/>
        <w:jc w:val="lowKashida"/>
      </w:pPr>
      <w:r w:rsidRPr="00406A0D">
        <w:t>The synthesis and microbiological evaluation of some novel derivatives of some natural and synthetic polymers.</w:t>
      </w:r>
    </w:p>
    <w:p w:rsidR="004F15A8" w:rsidRPr="00406A0D" w:rsidRDefault="004F15A8" w:rsidP="00BB7CA7">
      <w:pPr>
        <w:numPr>
          <w:ilvl w:val="0"/>
          <w:numId w:val="7"/>
        </w:numPr>
        <w:spacing w:after="0" w:line="240" w:lineRule="auto"/>
        <w:jc w:val="lowKashida"/>
      </w:pPr>
      <w:r w:rsidRPr="00406A0D">
        <w:t>Development of a pH independent matrix systems based on polymer drug interaction.</w:t>
      </w:r>
    </w:p>
    <w:p w:rsidR="004F15A8" w:rsidRPr="00406A0D" w:rsidRDefault="004F15A8" w:rsidP="00BB7CA7">
      <w:pPr>
        <w:numPr>
          <w:ilvl w:val="0"/>
          <w:numId w:val="7"/>
        </w:numPr>
        <w:spacing w:after="0" w:line="240" w:lineRule="auto"/>
        <w:jc w:val="lowKashida"/>
      </w:pPr>
      <w:r w:rsidRPr="00406A0D">
        <w:t>Polymer-polymer complexes as a matrix for controlled release oral dosage forms.</w:t>
      </w:r>
    </w:p>
    <w:p w:rsidR="004F15A8" w:rsidRPr="00406A0D" w:rsidRDefault="004F15A8" w:rsidP="00BB7CA7">
      <w:pPr>
        <w:numPr>
          <w:ilvl w:val="0"/>
          <w:numId w:val="7"/>
        </w:numPr>
        <w:spacing w:after="0" w:line="240" w:lineRule="auto"/>
        <w:jc w:val="lowKashida"/>
      </w:pPr>
      <w:r w:rsidRPr="00406A0D">
        <w:t xml:space="preserve">Dissolution enhancement of poorly </w:t>
      </w:r>
      <w:r w:rsidR="00075162" w:rsidRPr="00406A0D">
        <w:t>water-soluble</w:t>
      </w:r>
      <w:r w:rsidRPr="00406A0D">
        <w:t xml:space="preserve"> drugs using lipid based excipients.</w:t>
      </w:r>
    </w:p>
    <w:p w:rsidR="004F15A8" w:rsidRPr="00406A0D" w:rsidRDefault="004F15A8" w:rsidP="00BB7CA7">
      <w:pPr>
        <w:numPr>
          <w:ilvl w:val="0"/>
          <w:numId w:val="7"/>
        </w:numPr>
        <w:spacing w:after="0" w:line="240" w:lineRule="auto"/>
        <w:jc w:val="lowKashida"/>
      </w:pPr>
      <w:r w:rsidRPr="00406A0D">
        <w:t>Development and evaluation of wax microspheres for controlled drug delivery using solvent evaporation method.</w:t>
      </w:r>
    </w:p>
    <w:p w:rsidR="004F15A8" w:rsidRPr="00406A0D" w:rsidRDefault="004F15A8" w:rsidP="00BB7CA7">
      <w:pPr>
        <w:numPr>
          <w:ilvl w:val="0"/>
          <w:numId w:val="7"/>
        </w:numPr>
        <w:spacing w:after="0" w:line="240" w:lineRule="auto"/>
        <w:jc w:val="lowKashida"/>
      </w:pPr>
      <w:r w:rsidRPr="00406A0D">
        <w:t>Optimization of ionic crosslinking and gelation of natural and semisynthetic polymers for controlled drug release.</w:t>
      </w:r>
    </w:p>
    <w:p w:rsidR="004F15A8" w:rsidRPr="00406A0D" w:rsidRDefault="004F15A8" w:rsidP="00BB7CA7">
      <w:pPr>
        <w:spacing w:after="0"/>
        <w:jc w:val="lowKashida"/>
      </w:pPr>
    </w:p>
    <w:p w:rsidR="004F15A8" w:rsidRPr="00406A0D" w:rsidRDefault="004F15A8" w:rsidP="00075162">
      <w:pPr>
        <w:spacing w:after="0"/>
        <w:jc w:val="lowKashida"/>
        <w:rPr>
          <w:b/>
          <w:bCs/>
          <w:smallCaps/>
          <w:sz w:val="28"/>
          <w:szCs w:val="28"/>
          <w:u w:val="single"/>
        </w:rPr>
      </w:pPr>
      <w:r w:rsidRPr="00406A0D">
        <w:rPr>
          <w:b/>
          <w:bCs/>
          <w:smallCaps/>
          <w:sz w:val="28"/>
          <w:szCs w:val="28"/>
          <w:u w:val="single"/>
        </w:rPr>
        <w:t xml:space="preserve">Membership in Scientific and Professional Societies </w:t>
      </w:r>
    </w:p>
    <w:p w:rsidR="004F15A8" w:rsidRPr="00406A0D" w:rsidRDefault="004F15A8" w:rsidP="00075162">
      <w:pPr>
        <w:numPr>
          <w:ilvl w:val="0"/>
          <w:numId w:val="7"/>
        </w:numPr>
        <w:spacing w:after="0" w:line="240" w:lineRule="auto"/>
        <w:jc w:val="lowKashida"/>
      </w:pPr>
      <w:r w:rsidRPr="00406A0D">
        <w:t>Jordanian Pharmaceutical Society.</w:t>
      </w:r>
    </w:p>
    <w:p w:rsidR="004F15A8" w:rsidRPr="00406A0D" w:rsidRDefault="004F15A8" w:rsidP="004F15A8">
      <w:pPr>
        <w:numPr>
          <w:ilvl w:val="0"/>
          <w:numId w:val="7"/>
        </w:numPr>
        <w:spacing w:after="0" w:line="240" w:lineRule="auto"/>
        <w:jc w:val="lowKashida"/>
      </w:pPr>
      <w:r w:rsidRPr="00406A0D">
        <w:t>European Chitin Society</w:t>
      </w:r>
    </w:p>
    <w:p w:rsidR="002B4C8B" w:rsidRPr="00406A0D" w:rsidRDefault="004F15A8" w:rsidP="002B4C8B">
      <w:pPr>
        <w:numPr>
          <w:ilvl w:val="0"/>
          <w:numId w:val="7"/>
        </w:numPr>
        <w:spacing w:after="0" w:line="240" w:lineRule="auto"/>
        <w:jc w:val="lowKashida"/>
      </w:pPr>
      <w:r w:rsidRPr="00406A0D">
        <w:t>The European Association for International Education.</w:t>
      </w:r>
    </w:p>
    <w:p w:rsidR="004F15A8" w:rsidRPr="00406A0D" w:rsidRDefault="004F15A8" w:rsidP="00075162">
      <w:pPr>
        <w:spacing w:after="0"/>
        <w:jc w:val="lowKashida"/>
        <w:rPr>
          <w:b/>
          <w:bCs/>
          <w:smallCaps/>
          <w:sz w:val="28"/>
          <w:szCs w:val="28"/>
          <w:u w:val="single"/>
        </w:rPr>
      </w:pPr>
      <w:r w:rsidRPr="00406A0D">
        <w:rPr>
          <w:b/>
          <w:bCs/>
          <w:smallCaps/>
          <w:sz w:val="28"/>
          <w:szCs w:val="28"/>
          <w:u w:val="single"/>
        </w:rPr>
        <w:t>Skills</w:t>
      </w:r>
    </w:p>
    <w:p w:rsidR="004F15A8" w:rsidRPr="00406A0D" w:rsidRDefault="004F15A8" w:rsidP="00075162">
      <w:pPr>
        <w:numPr>
          <w:ilvl w:val="0"/>
          <w:numId w:val="7"/>
        </w:numPr>
        <w:spacing w:after="0" w:line="240" w:lineRule="auto"/>
        <w:jc w:val="lowKashida"/>
      </w:pPr>
      <w:r w:rsidRPr="00406A0D">
        <w:t>Excellent command in the use of Microsoft Office applications.</w:t>
      </w:r>
    </w:p>
    <w:p w:rsidR="004F15A8" w:rsidRPr="00406A0D" w:rsidRDefault="004F15A8" w:rsidP="004F15A8">
      <w:pPr>
        <w:numPr>
          <w:ilvl w:val="0"/>
          <w:numId w:val="7"/>
        </w:numPr>
        <w:spacing w:after="0" w:line="240" w:lineRule="auto"/>
        <w:jc w:val="lowKashida"/>
      </w:pPr>
      <w:r w:rsidRPr="00406A0D">
        <w:t>Excellent command in different data base and patent search</w:t>
      </w:r>
    </w:p>
    <w:p w:rsidR="004F15A8" w:rsidRDefault="004F15A8" w:rsidP="004F15A8">
      <w:pPr>
        <w:jc w:val="lowKashida"/>
        <w:rPr>
          <w:b/>
          <w:bCs/>
          <w:smallCaps/>
          <w:sz w:val="28"/>
          <w:szCs w:val="28"/>
          <w:u w:val="single"/>
        </w:rPr>
      </w:pPr>
    </w:p>
    <w:p w:rsidR="003477D3" w:rsidRDefault="003477D3" w:rsidP="004F15A8">
      <w:pPr>
        <w:jc w:val="lowKashida"/>
        <w:rPr>
          <w:b/>
          <w:bCs/>
          <w:smallCaps/>
          <w:sz w:val="28"/>
          <w:szCs w:val="28"/>
          <w:u w:val="single"/>
          <w:rtl/>
        </w:rPr>
      </w:pPr>
    </w:p>
    <w:p w:rsidR="002B4C8B" w:rsidRDefault="002B4C8B" w:rsidP="004F15A8">
      <w:pPr>
        <w:jc w:val="lowKashida"/>
        <w:rPr>
          <w:b/>
          <w:bCs/>
          <w:smallCaps/>
          <w:sz w:val="28"/>
          <w:szCs w:val="28"/>
          <w:u w:val="single"/>
          <w:rtl/>
        </w:rPr>
      </w:pPr>
    </w:p>
    <w:p w:rsidR="004F15A8" w:rsidRPr="00393E6A" w:rsidRDefault="004F15A8" w:rsidP="00075162">
      <w:pPr>
        <w:spacing w:after="0"/>
        <w:jc w:val="lowKashida"/>
        <w:rPr>
          <w:b/>
          <w:bCs/>
          <w:smallCaps/>
          <w:u w:val="single"/>
        </w:rPr>
      </w:pPr>
      <w:r w:rsidRPr="00393E6A">
        <w:rPr>
          <w:b/>
          <w:bCs/>
          <w:smallCaps/>
          <w:u w:val="single"/>
        </w:rPr>
        <w:lastRenderedPageBreak/>
        <w:t>Publications</w:t>
      </w:r>
    </w:p>
    <w:p w:rsidR="0093710B" w:rsidRPr="0093710B" w:rsidRDefault="0093710B" w:rsidP="0093710B">
      <w:pPr>
        <w:pStyle w:val="ListParagraph"/>
        <w:numPr>
          <w:ilvl w:val="0"/>
          <w:numId w:val="20"/>
        </w:numPr>
        <w:bidi w:val="0"/>
        <w:ind w:right="-64"/>
        <w:jc w:val="both"/>
        <w:rPr>
          <w:rFonts w:asciiTheme="minorHAnsi" w:hAnsiTheme="minorHAnsi" w:cs="Arial"/>
          <w:color w:val="000000" w:themeColor="text1"/>
          <w:sz w:val="22"/>
          <w:szCs w:val="22"/>
          <w:lang w:bidi="ar-JO"/>
        </w:rPr>
      </w:pPr>
      <w:r w:rsidRPr="0093710B">
        <w:rPr>
          <w:rFonts w:asciiTheme="minorHAnsi" w:hAnsiTheme="minorHAnsi" w:cs="Arial"/>
          <w:color w:val="000000" w:themeColor="text1"/>
          <w:sz w:val="22"/>
          <w:szCs w:val="22"/>
          <w:lang w:bidi="ar-JO"/>
        </w:rPr>
        <w:t xml:space="preserve">Nisrein Jaber, </w:t>
      </w:r>
      <w:r w:rsidRPr="0093710B">
        <w:rPr>
          <w:rFonts w:asciiTheme="minorHAnsi" w:hAnsiTheme="minorHAnsi" w:cs="Arial"/>
          <w:b/>
          <w:bCs/>
          <w:color w:val="000000" w:themeColor="text1"/>
          <w:sz w:val="22"/>
          <w:szCs w:val="22"/>
          <w:lang w:bidi="ar-JO"/>
        </w:rPr>
        <w:t>Khalid Aiedeh</w:t>
      </w:r>
      <w:r>
        <w:rPr>
          <w:rFonts w:asciiTheme="minorHAnsi" w:hAnsiTheme="minorHAnsi" w:cs="Arial"/>
          <w:color w:val="000000" w:themeColor="text1"/>
          <w:sz w:val="22"/>
          <w:szCs w:val="22"/>
          <w:lang w:bidi="ar-JO"/>
        </w:rPr>
        <w:t>.</w:t>
      </w:r>
      <w:r w:rsidRPr="0093710B">
        <w:rPr>
          <w:rFonts w:asciiTheme="minorHAnsi" w:hAnsiTheme="minorHAnsi" w:cs="Arial"/>
          <w:color w:val="000000" w:themeColor="text1"/>
          <w:sz w:val="22"/>
          <w:szCs w:val="22"/>
          <w:lang w:bidi="ar-JO"/>
        </w:rPr>
        <w:t xml:space="preserve"> Sorption behavior and release kinetics of iron (II) ions by oleoyl chitosan polymeric nanoparticles</w:t>
      </w:r>
      <w:r>
        <w:rPr>
          <w:rFonts w:asciiTheme="minorHAnsi" w:hAnsiTheme="minorHAnsi" w:cs="Arial"/>
          <w:color w:val="000000" w:themeColor="text1"/>
          <w:sz w:val="22"/>
          <w:szCs w:val="22"/>
          <w:lang w:bidi="ar-JO"/>
        </w:rPr>
        <w:t>.</w:t>
      </w:r>
      <w:r>
        <w:rPr>
          <w:rFonts w:asciiTheme="minorHAnsi" w:hAnsiTheme="minorHAnsi" w:cs="Arial" w:hint="cs"/>
          <w:color w:val="000000" w:themeColor="text1"/>
          <w:sz w:val="22"/>
          <w:szCs w:val="22"/>
          <w:rtl/>
          <w:lang w:bidi="ar-JO"/>
        </w:rPr>
        <w:t xml:space="preserve"> </w:t>
      </w:r>
      <w:r>
        <w:rPr>
          <w:rFonts w:asciiTheme="minorHAnsi" w:hAnsiTheme="minorHAnsi" w:cs="Arial"/>
          <w:color w:val="000000" w:themeColor="text1"/>
          <w:sz w:val="22"/>
          <w:szCs w:val="22"/>
          <w:lang w:bidi="ar-JO"/>
        </w:rPr>
        <w:t>J</w:t>
      </w:r>
      <w:r w:rsidRPr="0093710B">
        <w:rPr>
          <w:rFonts w:asciiTheme="minorHAnsi" w:hAnsiTheme="minorHAnsi" w:cs="Arial"/>
          <w:color w:val="000000" w:themeColor="text1"/>
          <w:sz w:val="22"/>
          <w:szCs w:val="22"/>
          <w:lang w:bidi="ar-JO"/>
        </w:rPr>
        <w:t>ournal of Drug Delivery Science and Technology, 54, Article 101354</w:t>
      </w:r>
      <w:r>
        <w:rPr>
          <w:rFonts w:asciiTheme="minorHAnsi" w:hAnsiTheme="minorHAnsi" w:cs="Arial"/>
          <w:color w:val="000000" w:themeColor="text1"/>
          <w:sz w:val="22"/>
          <w:szCs w:val="22"/>
          <w:lang w:bidi="ar-JO"/>
        </w:rPr>
        <w:t xml:space="preserve"> (2019).</w:t>
      </w:r>
    </w:p>
    <w:p w:rsidR="0093710B" w:rsidRPr="0093710B" w:rsidRDefault="0093710B" w:rsidP="0093710B">
      <w:pPr>
        <w:pStyle w:val="ListParagraph"/>
        <w:bidi w:val="0"/>
        <w:ind w:right="-64"/>
        <w:jc w:val="both"/>
        <w:rPr>
          <w:rFonts w:asciiTheme="minorHAnsi" w:hAnsiTheme="minorHAnsi" w:cs="Arial"/>
          <w:color w:val="000000" w:themeColor="text1"/>
          <w:sz w:val="22"/>
          <w:szCs w:val="22"/>
          <w:lang w:bidi="ar-JO"/>
        </w:rPr>
      </w:pPr>
    </w:p>
    <w:p w:rsidR="0093710B" w:rsidRDefault="0093710B" w:rsidP="0093710B">
      <w:pPr>
        <w:pStyle w:val="ListParagraph"/>
        <w:numPr>
          <w:ilvl w:val="0"/>
          <w:numId w:val="20"/>
        </w:numPr>
        <w:bidi w:val="0"/>
        <w:ind w:right="-64"/>
        <w:jc w:val="both"/>
        <w:rPr>
          <w:rFonts w:asciiTheme="minorHAnsi" w:hAnsiTheme="minorHAnsi" w:cs="Arial"/>
          <w:color w:val="000000" w:themeColor="text1"/>
          <w:sz w:val="22"/>
          <w:szCs w:val="22"/>
          <w:lang w:bidi="ar-JO"/>
        </w:rPr>
      </w:pPr>
      <w:r w:rsidRPr="0093710B">
        <w:rPr>
          <w:rFonts w:asciiTheme="minorHAnsi" w:hAnsiTheme="minorHAnsi" w:cs="Arial"/>
          <w:color w:val="000000" w:themeColor="text1"/>
          <w:sz w:val="22"/>
          <w:szCs w:val="22"/>
          <w:lang w:bidi="ar-JO"/>
        </w:rPr>
        <w:t xml:space="preserve">M Alzweiri, M Sallam, W Al-Zyoud, </w:t>
      </w:r>
      <w:r w:rsidRPr="0093710B">
        <w:rPr>
          <w:rFonts w:asciiTheme="minorHAnsi" w:hAnsiTheme="minorHAnsi" w:cs="Arial"/>
          <w:b/>
          <w:bCs/>
          <w:color w:val="000000" w:themeColor="text1"/>
          <w:sz w:val="22"/>
          <w:szCs w:val="22"/>
          <w:lang w:bidi="ar-JO"/>
        </w:rPr>
        <w:t>K Aiedeh</w:t>
      </w:r>
      <w:r>
        <w:rPr>
          <w:rFonts w:asciiTheme="minorHAnsi" w:hAnsiTheme="minorHAnsi" w:cs="Arial"/>
          <w:color w:val="000000" w:themeColor="text1"/>
          <w:sz w:val="22"/>
          <w:szCs w:val="22"/>
          <w:lang w:bidi="ar-JO"/>
        </w:rPr>
        <w:t>.</w:t>
      </w:r>
      <w:r w:rsidRPr="0093710B">
        <w:rPr>
          <w:rFonts w:asciiTheme="minorHAnsi" w:hAnsiTheme="minorHAnsi" w:cs="Arial"/>
          <w:color w:val="000000" w:themeColor="text1"/>
          <w:sz w:val="22"/>
          <w:szCs w:val="22"/>
          <w:lang w:bidi="ar-JO"/>
        </w:rPr>
        <w:t xml:space="preserve"> Stability Study of Etoricoxib a Selective Cyclooxygenase-2 Inhibitor by a New Single and </w:t>
      </w:r>
      <w:r>
        <w:rPr>
          <w:rFonts w:asciiTheme="minorHAnsi" w:hAnsiTheme="minorHAnsi" w:cs="Arial"/>
          <w:color w:val="000000" w:themeColor="text1"/>
          <w:sz w:val="22"/>
          <w:szCs w:val="22"/>
          <w:lang w:bidi="ar-JO"/>
        </w:rPr>
        <w:t>Rapid Reversed Phase HPLC Method</w:t>
      </w:r>
      <w:r w:rsidRPr="0093710B">
        <w:rPr>
          <w:rFonts w:asciiTheme="minorHAnsi" w:hAnsiTheme="minorHAnsi" w:cs="Arial"/>
          <w:color w:val="000000" w:themeColor="text1"/>
          <w:sz w:val="22"/>
          <w:szCs w:val="22"/>
          <w:rtl/>
          <w:lang w:bidi="ar-JO"/>
        </w:rPr>
        <w:t>‏</w:t>
      </w:r>
      <w:r>
        <w:rPr>
          <w:rFonts w:asciiTheme="minorHAnsi" w:hAnsiTheme="minorHAnsi" w:cs="Arial" w:hint="cs"/>
          <w:color w:val="000000" w:themeColor="text1"/>
          <w:sz w:val="22"/>
          <w:szCs w:val="22"/>
          <w:rtl/>
          <w:lang w:bidi="ar-JO"/>
        </w:rPr>
        <w:t>.</w:t>
      </w:r>
      <w:r>
        <w:rPr>
          <w:rFonts w:asciiTheme="minorHAnsi" w:hAnsiTheme="minorHAnsi" w:cs="Arial"/>
          <w:color w:val="000000" w:themeColor="text1"/>
          <w:sz w:val="22"/>
          <w:szCs w:val="22"/>
          <w:lang w:bidi="ar-JO"/>
        </w:rPr>
        <w:t xml:space="preserve"> </w:t>
      </w:r>
      <w:r w:rsidRPr="0093710B">
        <w:rPr>
          <w:rFonts w:asciiTheme="minorHAnsi" w:hAnsiTheme="minorHAnsi" w:cs="Arial"/>
          <w:color w:val="000000" w:themeColor="text1"/>
          <w:sz w:val="22"/>
          <w:szCs w:val="22"/>
          <w:lang w:bidi="ar-JO"/>
        </w:rPr>
        <w:t>Symmetry 10 (7), 288</w:t>
      </w:r>
      <w:r>
        <w:rPr>
          <w:rFonts w:asciiTheme="minorHAnsi" w:hAnsiTheme="minorHAnsi" w:cs="Arial"/>
          <w:color w:val="000000" w:themeColor="text1"/>
          <w:sz w:val="22"/>
          <w:szCs w:val="22"/>
          <w:lang w:bidi="ar-JO"/>
        </w:rPr>
        <w:t xml:space="preserve"> (2018).</w:t>
      </w:r>
    </w:p>
    <w:p w:rsidR="0093710B" w:rsidRPr="0093710B" w:rsidRDefault="0093710B" w:rsidP="0093710B">
      <w:pPr>
        <w:pStyle w:val="ListParagraph"/>
        <w:bidi w:val="0"/>
        <w:ind w:right="-64"/>
        <w:jc w:val="both"/>
        <w:rPr>
          <w:rFonts w:asciiTheme="minorHAnsi" w:hAnsiTheme="minorHAnsi" w:cs="Arial"/>
          <w:color w:val="000000" w:themeColor="text1"/>
          <w:sz w:val="22"/>
          <w:szCs w:val="22"/>
          <w:lang w:bidi="ar-JO"/>
        </w:rPr>
      </w:pPr>
    </w:p>
    <w:p w:rsidR="00F91683" w:rsidRPr="00393E6A" w:rsidRDefault="00F91683" w:rsidP="0093710B">
      <w:pPr>
        <w:pStyle w:val="ListParagraph"/>
        <w:numPr>
          <w:ilvl w:val="0"/>
          <w:numId w:val="20"/>
        </w:numPr>
        <w:bidi w:val="0"/>
        <w:ind w:right="-64"/>
        <w:jc w:val="both"/>
        <w:rPr>
          <w:rFonts w:asciiTheme="minorHAnsi" w:hAnsiTheme="minorHAnsi" w:cs="Arial"/>
          <w:color w:val="000000" w:themeColor="text1"/>
          <w:sz w:val="22"/>
          <w:szCs w:val="22"/>
          <w:lang w:bidi="ar-JO"/>
        </w:rPr>
      </w:pPr>
      <w:r w:rsidRPr="00393E6A">
        <w:rPr>
          <w:rFonts w:asciiTheme="minorHAnsi" w:hAnsiTheme="minorHAnsi" w:cs="Arial"/>
          <w:sz w:val="22"/>
          <w:szCs w:val="22"/>
        </w:rPr>
        <w:t xml:space="preserve">Ayman Khdair, Islam Hamad, Hatim Alkhatib, Yasser Bustanji, Mohammad Mohammad, Rabab Tayem, </w:t>
      </w:r>
      <w:r w:rsidRPr="00393E6A">
        <w:rPr>
          <w:rFonts w:asciiTheme="minorHAnsi" w:hAnsiTheme="minorHAnsi" w:cs="Arial"/>
          <w:b/>
          <w:bCs/>
          <w:sz w:val="22"/>
          <w:szCs w:val="22"/>
        </w:rPr>
        <w:t>Khaled Aiedeh.</w:t>
      </w:r>
      <w:r w:rsidRPr="00393E6A">
        <w:rPr>
          <w:rFonts w:asciiTheme="minorHAnsi" w:hAnsiTheme="minorHAnsi" w:cs="Arial"/>
          <w:color w:val="000000" w:themeColor="text1"/>
          <w:sz w:val="22"/>
          <w:szCs w:val="22"/>
          <w:lang w:bidi="ar-JO"/>
        </w:rPr>
        <w:t xml:space="preserve"> Modified-chitosan nanoparticles: Novel drug delivery systems improve oral bioavailability of doxorubicin. </w:t>
      </w:r>
      <w:r w:rsidRPr="00393E6A">
        <w:rPr>
          <w:rFonts w:asciiTheme="minorHAnsi" w:hAnsiTheme="minorHAnsi" w:cs="Arial"/>
          <w:sz w:val="22"/>
          <w:szCs w:val="22"/>
        </w:rPr>
        <w:t>European Journal of Pharmaceutical Sciences</w:t>
      </w:r>
      <w:r w:rsidRPr="00393E6A">
        <w:rPr>
          <w:rFonts w:asciiTheme="minorHAnsi" w:hAnsiTheme="minorHAnsi" w:cs="Arial"/>
          <w:color w:val="000000" w:themeColor="text1"/>
          <w:sz w:val="22"/>
          <w:szCs w:val="22"/>
          <w:lang w:bidi="ar-JO"/>
        </w:rPr>
        <w:t>. 93: 38-44 (2016).</w:t>
      </w:r>
    </w:p>
    <w:p w:rsidR="00F91683" w:rsidRPr="00393E6A" w:rsidRDefault="00F91683" w:rsidP="00F91683">
      <w:pPr>
        <w:pStyle w:val="ListParagraph"/>
        <w:bidi w:val="0"/>
        <w:ind w:right="-64"/>
        <w:jc w:val="both"/>
        <w:rPr>
          <w:rFonts w:asciiTheme="minorHAnsi" w:hAnsiTheme="minorHAnsi" w:cs="Arial"/>
          <w:color w:val="000000" w:themeColor="text1"/>
          <w:sz w:val="22"/>
          <w:szCs w:val="22"/>
          <w:lang w:bidi="ar-JO"/>
        </w:rPr>
      </w:pPr>
    </w:p>
    <w:p w:rsidR="00F91683" w:rsidRPr="00393E6A" w:rsidRDefault="00F91683" w:rsidP="00F91683">
      <w:pPr>
        <w:pStyle w:val="ListParagraph"/>
        <w:numPr>
          <w:ilvl w:val="0"/>
          <w:numId w:val="20"/>
        </w:numPr>
        <w:bidi w:val="0"/>
        <w:ind w:right="-64"/>
        <w:jc w:val="both"/>
        <w:rPr>
          <w:rFonts w:asciiTheme="minorHAnsi" w:hAnsiTheme="minorHAnsi" w:cs="Arial"/>
          <w:color w:val="000000" w:themeColor="text1"/>
          <w:sz w:val="22"/>
          <w:szCs w:val="22"/>
          <w:lang w:bidi="ar-JO"/>
        </w:rPr>
      </w:pPr>
      <w:r w:rsidRPr="00393E6A">
        <w:rPr>
          <w:rFonts w:asciiTheme="minorHAnsi" w:hAnsiTheme="minorHAnsi" w:cs="Arial"/>
          <w:color w:val="000000" w:themeColor="text1"/>
          <w:sz w:val="22"/>
          <w:szCs w:val="22"/>
          <w:lang w:bidi="ar-JO"/>
        </w:rPr>
        <w:t xml:space="preserve">Alkilany, Alaaldin M.; Abulateefeh, Samer R.; Mills, Kayla K.; Bani Yaseen, Alaa I.; Hamaly, Majd A.; Alkhatib, Hatim S.; </w:t>
      </w:r>
      <w:r w:rsidRPr="00393E6A">
        <w:rPr>
          <w:rFonts w:asciiTheme="minorHAnsi" w:hAnsiTheme="minorHAnsi" w:cs="Arial"/>
          <w:b/>
          <w:bCs/>
          <w:color w:val="000000" w:themeColor="text1"/>
          <w:sz w:val="22"/>
          <w:szCs w:val="22"/>
          <w:lang w:bidi="ar-JO"/>
        </w:rPr>
        <w:t>Aiedeh, Khaled M.</w:t>
      </w:r>
      <w:r w:rsidRPr="00393E6A">
        <w:rPr>
          <w:rFonts w:asciiTheme="minorHAnsi" w:hAnsiTheme="minorHAnsi" w:cs="Arial"/>
          <w:color w:val="000000" w:themeColor="text1"/>
          <w:sz w:val="22"/>
          <w:szCs w:val="22"/>
          <w:lang w:bidi="ar-JO"/>
        </w:rPr>
        <w:t>; Stone, John W. Colloidal Stability of Citrate and Mercaptoacetic Acid Capped Gold Nanoparticles upon Lyophilization: Effect of Capping Ligand Attachment and Type of Cryoprotectants. Langmuir 30, 46, 13799-13808 (2014).</w:t>
      </w:r>
    </w:p>
    <w:p w:rsidR="00F91683" w:rsidRPr="00393E6A" w:rsidRDefault="00F91683" w:rsidP="00F91683">
      <w:pPr>
        <w:pStyle w:val="BodyText"/>
        <w:overflowPunct w:val="0"/>
        <w:autoSpaceDE w:val="0"/>
        <w:autoSpaceDN w:val="0"/>
        <w:adjustRightInd w:val="0"/>
        <w:ind w:left="720"/>
        <w:textAlignment w:val="baseline"/>
        <w:rPr>
          <w:rFonts w:asciiTheme="minorHAnsi" w:hAnsiTheme="minorHAnsi" w:cs="Arial"/>
          <w:sz w:val="22"/>
          <w:szCs w:val="22"/>
        </w:rPr>
      </w:pPr>
    </w:p>
    <w:p w:rsidR="00F91683" w:rsidRPr="00393E6A" w:rsidRDefault="00F91683" w:rsidP="00F91683">
      <w:pPr>
        <w:pStyle w:val="ListParagraph"/>
        <w:numPr>
          <w:ilvl w:val="0"/>
          <w:numId w:val="20"/>
        </w:numPr>
        <w:bidi w:val="0"/>
        <w:ind w:right="-64"/>
        <w:jc w:val="both"/>
        <w:rPr>
          <w:rFonts w:asciiTheme="minorHAnsi" w:hAnsiTheme="minorHAnsi" w:cs="Arial"/>
          <w:color w:val="000000" w:themeColor="text1"/>
          <w:sz w:val="22"/>
          <w:szCs w:val="22"/>
          <w:lang w:bidi="ar-JO"/>
        </w:rPr>
      </w:pPr>
      <w:r w:rsidRPr="00393E6A">
        <w:rPr>
          <w:rFonts w:asciiTheme="minorHAnsi" w:hAnsiTheme="minorHAnsi" w:cs="Arial"/>
          <w:color w:val="000000" w:themeColor="text1"/>
          <w:sz w:val="22"/>
          <w:szCs w:val="22"/>
          <w:lang w:bidi="ar-JO"/>
        </w:rPr>
        <w:t xml:space="preserve">Ahmad, Haitham; Khalifeh, Ismail; AlKhalidi, Bashar; </w:t>
      </w:r>
      <w:r w:rsidRPr="00393E6A">
        <w:rPr>
          <w:rFonts w:asciiTheme="minorHAnsi" w:hAnsiTheme="minorHAnsi" w:cs="Arial"/>
          <w:b/>
          <w:bCs/>
          <w:color w:val="000000" w:themeColor="text1"/>
          <w:sz w:val="22"/>
          <w:szCs w:val="22"/>
          <w:lang w:bidi="ar-JO"/>
        </w:rPr>
        <w:t>Aiedeh, Khaled</w:t>
      </w:r>
      <w:r w:rsidRPr="00393E6A">
        <w:rPr>
          <w:rFonts w:asciiTheme="minorHAnsi" w:hAnsiTheme="minorHAnsi" w:cs="Arial"/>
          <w:color w:val="000000" w:themeColor="text1"/>
          <w:sz w:val="22"/>
          <w:szCs w:val="22"/>
          <w:lang w:bidi="ar-JO"/>
        </w:rPr>
        <w:t xml:space="preserve"> and AlKhatib, Hatim S. Application of active layering and coating techniques  in the development of a multiparticulate, extended release dosage form of a high-dose, highly-soluble drug. Pharmaceutical Development and Technology, 19, 5, 556-564 (2014).</w:t>
      </w:r>
    </w:p>
    <w:p w:rsidR="00075162" w:rsidRPr="00393E6A" w:rsidRDefault="00075162" w:rsidP="00075162">
      <w:pPr>
        <w:ind w:left="360" w:right="-64"/>
        <w:jc w:val="both"/>
        <w:rPr>
          <w:rFonts w:cs="Arial"/>
          <w:b/>
          <w:bCs/>
          <w:color w:val="000000" w:themeColor="text1"/>
          <w:lang w:bidi="ar-JO"/>
        </w:rPr>
      </w:pPr>
    </w:p>
    <w:p w:rsidR="004F15A8" w:rsidRPr="00393E6A" w:rsidRDefault="004F15A8" w:rsidP="00075162">
      <w:pPr>
        <w:pStyle w:val="ListParagraph"/>
        <w:numPr>
          <w:ilvl w:val="0"/>
          <w:numId w:val="20"/>
        </w:numPr>
        <w:bidi w:val="0"/>
        <w:ind w:right="-64"/>
        <w:jc w:val="both"/>
        <w:rPr>
          <w:rFonts w:asciiTheme="minorHAnsi" w:hAnsiTheme="minorHAnsi" w:cs="Arial"/>
          <w:b/>
          <w:bCs/>
          <w:color w:val="000000" w:themeColor="text1"/>
          <w:sz w:val="22"/>
          <w:szCs w:val="22"/>
          <w:lang w:bidi="ar-JO"/>
        </w:rPr>
      </w:pPr>
      <w:r w:rsidRPr="00393E6A">
        <w:rPr>
          <w:rFonts w:asciiTheme="minorHAnsi" w:hAnsiTheme="minorHAnsi" w:cs="Arial"/>
          <w:color w:val="000000" w:themeColor="text1"/>
          <w:sz w:val="22"/>
          <w:szCs w:val="22"/>
          <w:lang w:bidi="ar-JO"/>
        </w:rPr>
        <w:t xml:space="preserve">Samar J. Melhem, </w:t>
      </w:r>
      <w:r w:rsidRPr="00393E6A">
        <w:rPr>
          <w:rFonts w:asciiTheme="minorHAnsi" w:hAnsiTheme="minorHAnsi" w:cs="Arial"/>
          <w:b/>
          <w:bCs/>
          <w:color w:val="000000" w:themeColor="text1"/>
          <w:sz w:val="22"/>
          <w:szCs w:val="22"/>
          <w:lang w:bidi="ar-JO"/>
        </w:rPr>
        <w:t>Khaled M. A. Aiedeh</w:t>
      </w:r>
      <w:r w:rsidRPr="00393E6A">
        <w:rPr>
          <w:rFonts w:asciiTheme="minorHAnsi" w:hAnsiTheme="minorHAnsi" w:cs="Arial"/>
          <w:color w:val="000000" w:themeColor="text1"/>
          <w:sz w:val="22"/>
          <w:szCs w:val="22"/>
          <w:lang w:bidi="ar-JO"/>
        </w:rPr>
        <w:t xml:space="preserve">, Kamal A. Hadidi FerasAlali. The Determination of 25-OHVitamin (D2/D3) in Human Serum by Liquid Chromatography Tandem Mass Spectrometry with Comparison to IDS Enzyme Immunoassay, </w:t>
      </w:r>
      <w:r w:rsidRPr="00393E6A">
        <w:rPr>
          <w:rFonts w:asciiTheme="minorHAnsi" w:hAnsiTheme="minorHAnsi" w:cs="Arial"/>
          <w:b/>
          <w:bCs/>
          <w:color w:val="000000" w:themeColor="text1"/>
          <w:sz w:val="22"/>
          <w:szCs w:val="22"/>
          <w:lang w:bidi="ar-JO"/>
        </w:rPr>
        <w:t>Jordan Journal of Pharmaceutical Sciences, Volume 6, No. 2, 2013.</w:t>
      </w:r>
    </w:p>
    <w:p w:rsidR="00075162" w:rsidRPr="00393E6A" w:rsidRDefault="00075162" w:rsidP="00F91683">
      <w:pPr>
        <w:pStyle w:val="ListParagraph"/>
        <w:bidi w:val="0"/>
        <w:ind w:right="1440"/>
        <w:jc w:val="both"/>
        <w:textAlignment w:val="top"/>
        <w:rPr>
          <w:rFonts w:asciiTheme="minorHAnsi" w:eastAsia="Arial Unicode MS" w:hAnsiTheme="minorHAnsi" w:cs="Arial"/>
          <w:color w:val="000000" w:themeColor="text1"/>
          <w:sz w:val="22"/>
          <w:szCs w:val="22"/>
        </w:rPr>
      </w:pPr>
    </w:p>
    <w:p w:rsidR="004F15A8" w:rsidRPr="00393E6A" w:rsidRDefault="004F15A8" w:rsidP="00F91683">
      <w:pPr>
        <w:pStyle w:val="ListParagraph"/>
        <w:numPr>
          <w:ilvl w:val="0"/>
          <w:numId w:val="20"/>
        </w:numPr>
        <w:bidi w:val="0"/>
        <w:ind w:right="-64"/>
        <w:jc w:val="both"/>
        <w:rPr>
          <w:rFonts w:asciiTheme="minorHAnsi" w:hAnsiTheme="minorHAnsi" w:cs="Arial"/>
          <w:color w:val="000000" w:themeColor="text1"/>
          <w:sz w:val="22"/>
          <w:szCs w:val="22"/>
          <w:lang w:bidi="ar-JO"/>
        </w:rPr>
      </w:pPr>
      <w:r w:rsidRPr="00393E6A">
        <w:rPr>
          <w:rFonts w:asciiTheme="minorHAnsi" w:hAnsiTheme="minorHAnsi" w:cs="Arial"/>
          <w:color w:val="000000" w:themeColor="text1"/>
          <w:sz w:val="22"/>
          <w:szCs w:val="22"/>
          <w:lang w:bidi="ar-JO"/>
        </w:rPr>
        <w:t xml:space="preserve">Suha A. AlMuhaissen, Bashar AlKhalidi, Yasser Bustanji, </w:t>
      </w:r>
      <w:r w:rsidRPr="00393E6A">
        <w:rPr>
          <w:rFonts w:asciiTheme="minorHAnsi" w:hAnsiTheme="minorHAnsi" w:cs="Arial"/>
          <w:b/>
          <w:bCs/>
          <w:color w:val="000000" w:themeColor="text1"/>
          <w:sz w:val="22"/>
          <w:szCs w:val="22"/>
          <w:lang w:bidi="ar-JO"/>
        </w:rPr>
        <w:t>Khaled Aiedeh</w:t>
      </w:r>
      <w:r w:rsidR="00F91683" w:rsidRPr="00393E6A">
        <w:rPr>
          <w:rFonts w:asciiTheme="minorHAnsi" w:hAnsiTheme="minorHAnsi" w:cs="Arial"/>
          <w:color w:val="000000" w:themeColor="text1"/>
          <w:sz w:val="22"/>
          <w:szCs w:val="22"/>
          <w:lang w:bidi="ar-JO"/>
        </w:rPr>
        <w:t xml:space="preserve">, </w:t>
      </w:r>
      <w:r w:rsidRPr="00393E6A">
        <w:rPr>
          <w:rFonts w:asciiTheme="minorHAnsi" w:hAnsiTheme="minorHAnsi" w:cs="Arial"/>
          <w:color w:val="000000" w:themeColor="text1"/>
          <w:sz w:val="22"/>
          <w:szCs w:val="22"/>
          <w:lang w:bidi="ar-JO"/>
        </w:rPr>
        <w:t>Mohammad K. Mohammad and Hatim S. AlKhatib.</w:t>
      </w:r>
      <w:r w:rsidRPr="00393E6A">
        <w:rPr>
          <w:rFonts w:asciiTheme="minorHAnsi" w:hAnsiTheme="minorHAnsi" w:cs="Arial"/>
          <w:color w:val="000000" w:themeColor="text1"/>
          <w:sz w:val="22"/>
          <w:szCs w:val="22"/>
          <w:rtl/>
          <w:lang w:bidi="ar-JO"/>
        </w:rPr>
        <w:t xml:space="preserve"> </w:t>
      </w:r>
      <w:r w:rsidRPr="00393E6A">
        <w:rPr>
          <w:rFonts w:asciiTheme="minorHAnsi" w:hAnsiTheme="minorHAnsi" w:cs="Arial"/>
          <w:color w:val="000000" w:themeColor="text1"/>
          <w:sz w:val="22"/>
          <w:szCs w:val="22"/>
          <w:lang w:bidi="ar-JO"/>
        </w:rPr>
        <w:t>Evaluation of Binary Carrier System for the Dissolution Enhancement of a High Dose Poorly Soluble Drug. Jordan Journal of Pharmaceutical Sciences, 5(1): 30-40 (2012).</w:t>
      </w:r>
    </w:p>
    <w:p w:rsidR="004F15A8" w:rsidRPr="00393E6A" w:rsidRDefault="004F15A8" w:rsidP="00075162">
      <w:pPr>
        <w:ind w:left="720" w:right="1440"/>
        <w:jc w:val="both"/>
        <w:textAlignment w:val="top"/>
        <w:rPr>
          <w:rFonts w:eastAsia="Arial Unicode MS" w:cs="Arial"/>
          <w:b/>
          <w:bCs/>
        </w:rPr>
      </w:pPr>
    </w:p>
    <w:p w:rsidR="004F15A8" w:rsidRPr="00393E6A" w:rsidRDefault="004F15A8" w:rsidP="00F91683">
      <w:pPr>
        <w:numPr>
          <w:ilvl w:val="0"/>
          <w:numId w:val="1"/>
        </w:numPr>
        <w:tabs>
          <w:tab w:val="clear" w:pos="0"/>
        </w:tabs>
        <w:spacing w:after="0" w:line="240" w:lineRule="auto"/>
        <w:ind w:left="720" w:right="-64"/>
        <w:jc w:val="both"/>
        <w:textAlignment w:val="top"/>
        <w:rPr>
          <w:rFonts w:eastAsia="Arial Unicode MS" w:cs="Arial"/>
          <w:b/>
          <w:bCs/>
        </w:rPr>
      </w:pPr>
      <w:r w:rsidRPr="00393E6A">
        <w:rPr>
          <w:rFonts w:eastAsia="Arial Unicode MS" w:cs="Arial"/>
        </w:rPr>
        <w:t xml:space="preserve">Hatim S., Alkhatib, </w:t>
      </w:r>
      <w:r w:rsidRPr="00393E6A">
        <w:rPr>
          <w:rFonts w:eastAsia="Arial Unicode MS" w:cs="Arial"/>
          <w:b/>
          <w:bCs/>
          <w:i/>
          <w:iCs/>
        </w:rPr>
        <w:t>Khaled, M.,</w:t>
      </w:r>
      <w:r w:rsidR="00F91683" w:rsidRPr="00393E6A">
        <w:rPr>
          <w:rFonts w:eastAsia="Arial Unicode MS" w:cs="Arial"/>
          <w:b/>
          <w:bCs/>
          <w:i/>
          <w:iCs/>
        </w:rPr>
        <w:t xml:space="preserve"> A</w:t>
      </w:r>
      <w:r w:rsidRPr="00393E6A">
        <w:rPr>
          <w:rFonts w:eastAsia="Arial Unicode MS" w:cs="Arial"/>
          <w:b/>
          <w:bCs/>
          <w:i/>
          <w:iCs/>
        </w:rPr>
        <w:t>iedeh</w:t>
      </w:r>
      <w:r w:rsidRPr="00393E6A">
        <w:rPr>
          <w:rFonts w:eastAsia="Arial Unicode MS" w:cs="Arial"/>
        </w:rPr>
        <w:t xml:space="preserve">, Mohammad Mohammad, Effects of Thermal Curing Conditions on Drug Release form Polyvinyl Acetate-Polyvinyl Pyrrolidone Matrices, </w:t>
      </w:r>
      <w:r w:rsidRPr="00393E6A">
        <w:rPr>
          <w:rFonts w:eastAsia="Arial Unicode MS" w:cs="Arial"/>
          <w:b/>
          <w:bCs/>
        </w:rPr>
        <w:t xml:space="preserve">AAPS PharmSCiTech (11(1)-253-266) </w:t>
      </w:r>
    </w:p>
    <w:p w:rsidR="004F15A8" w:rsidRPr="00393E6A" w:rsidRDefault="004F15A8" w:rsidP="00075162">
      <w:pPr>
        <w:jc w:val="both"/>
        <w:textAlignment w:val="top"/>
        <w:rPr>
          <w:rFonts w:cs="Arial"/>
          <w:color w:val="000000"/>
        </w:rPr>
      </w:pPr>
    </w:p>
    <w:p w:rsidR="004F15A8" w:rsidRPr="00393E6A" w:rsidRDefault="004F15A8" w:rsidP="004F15A8">
      <w:pPr>
        <w:numPr>
          <w:ilvl w:val="0"/>
          <w:numId w:val="1"/>
        </w:numPr>
        <w:tabs>
          <w:tab w:val="clear" w:pos="0"/>
          <w:tab w:val="num" w:pos="720"/>
        </w:tabs>
        <w:spacing w:after="0" w:line="240" w:lineRule="auto"/>
        <w:ind w:left="720" w:right="-64"/>
        <w:jc w:val="lowKashida"/>
        <w:textAlignment w:val="top"/>
        <w:rPr>
          <w:rFonts w:eastAsia="Arial Unicode MS" w:cs="Arial"/>
          <w:b/>
          <w:bCs/>
        </w:rPr>
      </w:pPr>
      <w:r w:rsidRPr="00393E6A">
        <w:rPr>
          <w:rFonts w:eastAsia="Arial Unicode MS" w:cs="Arial"/>
        </w:rPr>
        <w:t xml:space="preserve">Mohammad Mohammad, </w:t>
      </w:r>
      <w:r w:rsidRPr="00393E6A">
        <w:rPr>
          <w:rFonts w:eastAsia="Arial Unicode MS" w:cs="Arial"/>
          <w:b/>
          <w:bCs/>
          <w:i/>
          <w:iCs/>
        </w:rPr>
        <w:t>Khaled, M., aiedeh</w:t>
      </w:r>
      <w:r w:rsidRPr="00393E6A">
        <w:rPr>
          <w:rFonts w:eastAsia="Arial Unicode MS" w:cs="Arial"/>
        </w:rPr>
        <w:t xml:space="preserve">, Hatim S., Alkhatib, A comparative Enzymatic Inhibtion Assay as a surrogate Indicator of Pharmaceutical and Potency Equivalence of Two Orlistat formulation, </w:t>
      </w:r>
      <w:r w:rsidRPr="00393E6A">
        <w:rPr>
          <w:rFonts w:eastAsia="Arial Unicode MS" w:cs="Arial"/>
          <w:b/>
          <w:bCs/>
        </w:rPr>
        <w:t>Jordan Journal of Pharmaceutical Science, volume 3, no.2, 2010</w:t>
      </w:r>
    </w:p>
    <w:p w:rsidR="00075162" w:rsidRPr="00393E6A" w:rsidRDefault="00075162" w:rsidP="00075162">
      <w:pPr>
        <w:pStyle w:val="BodyText"/>
        <w:overflowPunct w:val="0"/>
        <w:ind w:left="360"/>
        <w:rPr>
          <w:rFonts w:asciiTheme="minorHAnsi" w:eastAsia="Arial Unicode MS" w:hAnsiTheme="minorHAnsi" w:cs="Arial"/>
          <w:sz w:val="22"/>
          <w:szCs w:val="22"/>
        </w:rPr>
      </w:pPr>
    </w:p>
    <w:p w:rsidR="004F15A8" w:rsidRPr="00393E6A" w:rsidRDefault="004F15A8" w:rsidP="00075162">
      <w:pPr>
        <w:pStyle w:val="BodyText"/>
        <w:numPr>
          <w:ilvl w:val="1"/>
          <w:numId w:val="7"/>
        </w:numPr>
        <w:tabs>
          <w:tab w:val="clear" w:pos="1440"/>
          <w:tab w:val="num" w:pos="720"/>
        </w:tabs>
        <w:overflowPunct w:val="0"/>
        <w:ind w:left="720" w:right="26"/>
        <w:rPr>
          <w:rFonts w:asciiTheme="minorHAnsi" w:eastAsia="Arial Unicode MS" w:hAnsiTheme="minorHAnsi" w:cs="Arial"/>
          <w:sz w:val="22"/>
          <w:szCs w:val="22"/>
        </w:rPr>
      </w:pPr>
      <w:r w:rsidRPr="00393E6A">
        <w:rPr>
          <w:rFonts w:asciiTheme="minorHAnsi" w:eastAsia="Arial Unicode MS" w:hAnsiTheme="minorHAnsi" w:cs="Arial"/>
          <w:sz w:val="22"/>
          <w:szCs w:val="22"/>
        </w:rPr>
        <w:t xml:space="preserve">Maraqa, Riyam, Bani-Jaber, Ahmad, </w:t>
      </w:r>
      <w:r w:rsidRPr="00393E6A">
        <w:rPr>
          <w:rFonts w:asciiTheme="minorHAnsi" w:eastAsia="Arial Unicode MS" w:hAnsiTheme="minorHAnsi" w:cs="Arial"/>
          <w:b/>
          <w:bCs/>
          <w:i/>
          <w:iCs/>
          <w:sz w:val="22"/>
          <w:szCs w:val="22"/>
        </w:rPr>
        <w:t>Aiedeh, Khaled</w:t>
      </w:r>
      <w:r w:rsidRPr="00393E6A">
        <w:rPr>
          <w:rFonts w:asciiTheme="minorHAnsi" w:eastAsia="Arial Unicode MS" w:hAnsiTheme="minorHAnsi" w:cs="Arial"/>
          <w:sz w:val="22"/>
          <w:szCs w:val="22"/>
        </w:rPr>
        <w:t xml:space="preserve">, Hamdan, Imad. Drug-loaded casein beads: Influence of different metal types on cross-linkers and oleic acid as a plasticizer on some properties of the beads. </w:t>
      </w:r>
      <w:r w:rsidRPr="00393E6A">
        <w:rPr>
          <w:rFonts w:asciiTheme="minorHAnsi" w:hAnsiTheme="minorHAnsi" w:cs="Arial"/>
          <w:b/>
          <w:bCs/>
          <w:sz w:val="22"/>
          <w:szCs w:val="22"/>
        </w:rPr>
        <w:t>( J. DRUG. DEL. SCI. TECH., 19(2) 125-131 2009 ).</w:t>
      </w:r>
    </w:p>
    <w:p w:rsidR="004F15A8" w:rsidRPr="00393E6A" w:rsidRDefault="004F15A8" w:rsidP="004F15A8">
      <w:pPr>
        <w:pStyle w:val="BodyText"/>
        <w:overflowPunct w:val="0"/>
        <w:ind w:left="360"/>
        <w:rPr>
          <w:rFonts w:asciiTheme="minorHAnsi" w:eastAsia="Arial Unicode MS" w:hAnsiTheme="minorHAnsi" w:cs="Arial"/>
          <w:sz w:val="22"/>
          <w:szCs w:val="22"/>
        </w:rPr>
      </w:pPr>
    </w:p>
    <w:p w:rsidR="004F15A8" w:rsidRPr="00393E6A" w:rsidRDefault="004F15A8" w:rsidP="004F15A8">
      <w:pPr>
        <w:pStyle w:val="BodyText"/>
        <w:numPr>
          <w:ilvl w:val="1"/>
          <w:numId w:val="7"/>
        </w:numPr>
        <w:tabs>
          <w:tab w:val="clear" w:pos="1440"/>
          <w:tab w:val="num" w:pos="720"/>
        </w:tabs>
        <w:overflowPunct w:val="0"/>
        <w:ind w:left="720" w:right="26"/>
        <w:rPr>
          <w:rFonts w:asciiTheme="minorHAnsi" w:eastAsia="Arial Unicode MS" w:hAnsiTheme="minorHAnsi" w:cs="Arial"/>
          <w:sz w:val="22"/>
          <w:szCs w:val="22"/>
        </w:rPr>
      </w:pPr>
      <w:r w:rsidRPr="00393E6A">
        <w:rPr>
          <w:rFonts w:asciiTheme="minorHAnsi" w:eastAsia="Arial Unicode MS" w:hAnsiTheme="minorHAnsi" w:cs="Arial"/>
          <w:sz w:val="22"/>
          <w:szCs w:val="22"/>
        </w:rPr>
        <w:t xml:space="preserve">Sweileh, Bassam, Al-Hiari, Yusuf, </w:t>
      </w:r>
      <w:r w:rsidRPr="00393E6A">
        <w:rPr>
          <w:rFonts w:asciiTheme="minorHAnsi" w:eastAsia="Arial Unicode MS" w:hAnsiTheme="minorHAnsi" w:cs="Arial"/>
          <w:b/>
          <w:bCs/>
          <w:i/>
          <w:iCs/>
          <w:sz w:val="22"/>
          <w:szCs w:val="22"/>
        </w:rPr>
        <w:t>Aiedeh, Khaled</w:t>
      </w:r>
      <w:r w:rsidRPr="00393E6A">
        <w:rPr>
          <w:rFonts w:asciiTheme="minorHAnsi" w:eastAsia="Arial Unicode MS" w:hAnsiTheme="minorHAnsi" w:cs="Arial"/>
          <w:sz w:val="22"/>
          <w:szCs w:val="22"/>
        </w:rPr>
        <w:t xml:space="preserve">. A new nonnphosgene route to poly (bisphenol-A carbonate) by melt phase interchange reactions of alkylene diphenyl dicarbonates with bisphenol A. </w:t>
      </w:r>
      <w:r w:rsidRPr="00393E6A">
        <w:rPr>
          <w:rFonts w:asciiTheme="minorHAnsi" w:eastAsia="Arial Unicode MS" w:hAnsiTheme="minorHAnsi" w:cs="Arial"/>
          <w:b/>
          <w:bCs/>
          <w:sz w:val="22"/>
          <w:szCs w:val="22"/>
        </w:rPr>
        <w:t>J. Appl. Polym. Sci.,</w:t>
      </w:r>
      <w:r w:rsidRPr="00393E6A">
        <w:rPr>
          <w:rFonts w:asciiTheme="minorHAnsi" w:eastAsia="Arial Unicode MS" w:hAnsiTheme="minorHAnsi" w:cs="Arial"/>
          <w:bCs/>
          <w:sz w:val="22"/>
          <w:szCs w:val="22"/>
        </w:rPr>
        <w:t xml:space="preserve"> </w:t>
      </w:r>
      <w:r w:rsidRPr="00393E6A">
        <w:rPr>
          <w:rFonts w:asciiTheme="minorHAnsi" w:hAnsiTheme="minorHAnsi" w:cs="Arial"/>
          <w:bCs/>
          <w:sz w:val="22"/>
          <w:szCs w:val="22"/>
        </w:rPr>
        <w:t xml:space="preserve"> 110, 4</w:t>
      </w:r>
      <w:r w:rsidRPr="00393E6A">
        <w:rPr>
          <w:rStyle w:val="Strong"/>
          <w:rFonts w:asciiTheme="minorHAnsi" w:hAnsiTheme="minorHAnsi" w:cs="Arial"/>
          <w:sz w:val="22"/>
          <w:szCs w:val="22"/>
        </w:rPr>
        <w:t>, </w:t>
      </w:r>
      <w:r w:rsidRPr="00393E6A">
        <w:rPr>
          <w:rStyle w:val="Strong"/>
          <w:rFonts w:asciiTheme="minorHAnsi" w:hAnsiTheme="minorHAnsi" w:cs="Arial"/>
          <w:b w:val="0"/>
          <w:sz w:val="22"/>
          <w:szCs w:val="22"/>
        </w:rPr>
        <w:t>2278 – 2292</w:t>
      </w:r>
      <w:r w:rsidRPr="00393E6A">
        <w:rPr>
          <w:rFonts w:asciiTheme="minorHAnsi" w:eastAsia="Arial Unicode MS" w:hAnsiTheme="minorHAnsi" w:cs="Arial"/>
          <w:b/>
          <w:bCs/>
          <w:sz w:val="22"/>
          <w:szCs w:val="22"/>
        </w:rPr>
        <w:t>, 2008</w:t>
      </w:r>
      <w:r w:rsidRPr="00393E6A">
        <w:rPr>
          <w:rFonts w:asciiTheme="minorHAnsi" w:eastAsia="Arial Unicode MS" w:hAnsiTheme="minorHAnsi" w:cs="Arial"/>
          <w:sz w:val="22"/>
          <w:szCs w:val="22"/>
        </w:rPr>
        <w:t>.</w:t>
      </w:r>
    </w:p>
    <w:p w:rsidR="004F15A8" w:rsidRPr="00393E6A" w:rsidRDefault="004F15A8" w:rsidP="004F15A8">
      <w:pPr>
        <w:pStyle w:val="BodyText"/>
        <w:overflowPunct w:val="0"/>
        <w:autoSpaceDE w:val="0"/>
        <w:autoSpaceDN w:val="0"/>
        <w:adjustRightInd w:val="0"/>
        <w:ind w:left="360"/>
        <w:textAlignment w:val="baseline"/>
        <w:rPr>
          <w:rFonts w:asciiTheme="minorHAnsi" w:hAnsiTheme="minorHAnsi" w:cs="Arial"/>
          <w:sz w:val="22"/>
          <w:szCs w:val="22"/>
        </w:rPr>
      </w:pPr>
    </w:p>
    <w:p w:rsidR="004F15A8" w:rsidRPr="00393E6A" w:rsidRDefault="004F15A8" w:rsidP="00D965EF">
      <w:pPr>
        <w:pStyle w:val="BodyText"/>
        <w:numPr>
          <w:ilvl w:val="1"/>
          <w:numId w:val="7"/>
        </w:numPr>
        <w:tabs>
          <w:tab w:val="clear" w:pos="1440"/>
          <w:tab w:val="num" w:pos="720"/>
        </w:tabs>
        <w:overflowPunct w:val="0"/>
        <w:ind w:left="720" w:right="26"/>
        <w:rPr>
          <w:rFonts w:asciiTheme="minorHAnsi" w:eastAsia="Arial Unicode MS" w:hAnsiTheme="minorHAnsi" w:cs="Arial"/>
          <w:sz w:val="22"/>
          <w:szCs w:val="22"/>
        </w:rPr>
      </w:pPr>
      <w:r w:rsidRPr="00393E6A">
        <w:rPr>
          <w:rFonts w:asciiTheme="minorHAnsi" w:eastAsia="Arial Unicode MS" w:hAnsiTheme="minorHAnsi" w:cs="Arial"/>
          <w:sz w:val="22"/>
          <w:szCs w:val="22"/>
        </w:rPr>
        <w:t xml:space="preserve">AlKhatib, Hatim S.; </w:t>
      </w:r>
      <w:r w:rsidRPr="00393E6A">
        <w:rPr>
          <w:rFonts w:asciiTheme="minorHAnsi" w:eastAsia="Arial Unicode MS" w:hAnsiTheme="minorHAnsi" w:cs="Arial"/>
          <w:b/>
          <w:bCs/>
          <w:sz w:val="22"/>
          <w:szCs w:val="22"/>
        </w:rPr>
        <w:t>Aiedeh, Khaled M.</w:t>
      </w:r>
      <w:r w:rsidRPr="00393E6A">
        <w:rPr>
          <w:rFonts w:asciiTheme="minorHAnsi" w:eastAsia="Arial Unicode MS" w:hAnsiTheme="minorHAnsi" w:cs="Arial"/>
          <w:sz w:val="22"/>
          <w:szCs w:val="22"/>
        </w:rPr>
        <w:t xml:space="preserve">; Bustanji, Yasser; Hamed, Saja; Mohammad, Mohammad K, AlKhalidi, Bashar. Interaction of Chitosan </w:t>
      </w:r>
      <w:r w:rsidR="003477D3" w:rsidRPr="00393E6A">
        <w:rPr>
          <w:rFonts w:asciiTheme="minorHAnsi" w:eastAsia="Arial Unicode MS" w:hAnsiTheme="minorHAnsi" w:cs="Arial"/>
          <w:sz w:val="22"/>
          <w:szCs w:val="22"/>
        </w:rPr>
        <w:t xml:space="preserve">Succinate </w:t>
      </w:r>
      <w:r w:rsidRPr="00393E6A">
        <w:rPr>
          <w:rFonts w:asciiTheme="minorHAnsi" w:eastAsia="Arial Unicode MS" w:hAnsiTheme="minorHAnsi" w:cs="Arial"/>
          <w:sz w:val="22"/>
          <w:szCs w:val="22"/>
        </w:rPr>
        <w:t xml:space="preserve">with Buspirone HCl: Implications for pH-Indepenedent Release from Hypromellose Matrices. </w:t>
      </w:r>
      <w:r w:rsidRPr="00393E6A">
        <w:rPr>
          <w:rFonts w:asciiTheme="minorHAnsi" w:eastAsia="Arial Unicode MS" w:hAnsiTheme="minorHAnsi" w:cs="Arial"/>
          <w:b/>
          <w:bCs/>
          <w:sz w:val="22"/>
          <w:szCs w:val="22"/>
        </w:rPr>
        <w:t>Eur. J. Pharm. Biopharm.</w:t>
      </w:r>
      <w:r w:rsidRPr="00393E6A">
        <w:rPr>
          <w:rFonts w:asciiTheme="minorHAnsi" w:eastAsia="Arial Unicode MS" w:hAnsiTheme="minorHAnsi" w:cs="Arial"/>
          <w:sz w:val="22"/>
          <w:szCs w:val="22"/>
        </w:rPr>
        <w:t xml:space="preserve"> 70, 3, 804-812, (2008).</w:t>
      </w:r>
    </w:p>
    <w:p w:rsidR="004F15A8" w:rsidRPr="00393E6A" w:rsidRDefault="004F15A8" w:rsidP="00D965EF">
      <w:pPr>
        <w:pStyle w:val="BodyText"/>
        <w:overflowPunct w:val="0"/>
        <w:ind w:left="26" w:right="26"/>
        <w:rPr>
          <w:rFonts w:asciiTheme="minorHAnsi" w:hAnsiTheme="minorHAnsi" w:cs="Arial"/>
          <w:sz w:val="22"/>
          <w:szCs w:val="22"/>
        </w:rPr>
      </w:pPr>
      <w:r w:rsidRPr="00393E6A">
        <w:rPr>
          <w:rFonts w:asciiTheme="minorHAnsi" w:hAnsiTheme="minorHAnsi" w:cs="Arial"/>
          <w:sz w:val="22"/>
          <w:szCs w:val="22"/>
        </w:rPr>
        <w:t>  </w:t>
      </w:r>
    </w:p>
    <w:p w:rsidR="004F15A8" w:rsidRPr="00393E6A" w:rsidRDefault="004F15A8" w:rsidP="00D965EF">
      <w:pPr>
        <w:pStyle w:val="BodyText"/>
        <w:numPr>
          <w:ilvl w:val="1"/>
          <w:numId w:val="7"/>
        </w:numPr>
        <w:tabs>
          <w:tab w:val="clear" w:pos="1440"/>
          <w:tab w:val="num" w:pos="720"/>
        </w:tabs>
        <w:overflowPunct w:val="0"/>
        <w:ind w:left="720" w:right="26"/>
        <w:rPr>
          <w:rFonts w:asciiTheme="minorHAnsi" w:hAnsiTheme="minorHAnsi" w:cs="Arial"/>
          <w:sz w:val="22"/>
          <w:szCs w:val="22"/>
        </w:rPr>
      </w:pPr>
      <w:r w:rsidRPr="00393E6A">
        <w:rPr>
          <w:rFonts w:asciiTheme="minorHAnsi" w:hAnsiTheme="minorHAnsi" w:cs="Arial"/>
          <w:sz w:val="22"/>
          <w:szCs w:val="22"/>
        </w:rPr>
        <w:t>Al-Zoubi, Nizar, AlKhatib, Hatim</w:t>
      </w:r>
      <w:r w:rsidRPr="00393E6A">
        <w:rPr>
          <w:rFonts w:asciiTheme="minorHAnsi" w:hAnsiTheme="minorHAnsi" w:cs="Arial"/>
          <w:b/>
          <w:bCs/>
          <w:i/>
          <w:iCs/>
          <w:sz w:val="22"/>
          <w:szCs w:val="22"/>
        </w:rPr>
        <w:t xml:space="preserve"> S., </w:t>
      </w:r>
      <w:r w:rsidRPr="00393E6A">
        <w:rPr>
          <w:rFonts w:asciiTheme="minorHAnsi" w:hAnsiTheme="minorHAnsi" w:cs="Arial"/>
          <w:sz w:val="22"/>
          <w:szCs w:val="22"/>
        </w:rPr>
        <w:t xml:space="preserve">Bustanji, Yasser, </w:t>
      </w:r>
      <w:r w:rsidRPr="00393E6A">
        <w:rPr>
          <w:rFonts w:asciiTheme="minorHAnsi" w:hAnsiTheme="minorHAnsi" w:cs="Arial"/>
          <w:b/>
          <w:bCs/>
          <w:i/>
          <w:iCs/>
          <w:sz w:val="22"/>
          <w:szCs w:val="22"/>
        </w:rPr>
        <w:t>Aiedeh, Khaled</w:t>
      </w:r>
      <w:r w:rsidRPr="00393E6A">
        <w:rPr>
          <w:rFonts w:asciiTheme="minorHAnsi" w:hAnsiTheme="minorHAnsi" w:cs="Arial"/>
          <w:sz w:val="22"/>
          <w:szCs w:val="22"/>
        </w:rPr>
        <w:t xml:space="preserve">. Sustained-release buspirone HCl microparticles produced by cospray-drying with aqueous polymeric dispersions. </w:t>
      </w:r>
      <w:r w:rsidR="00D965EF" w:rsidRPr="00393E6A">
        <w:rPr>
          <w:rFonts w:asciiTheme="minorHAnsi" w:hAnsiTheme="minorHAnsi" w:cs="Arial"/>
          <w:b/>
          <w:bCs/>
          <w:sz w:val="22"/>
          <w:szCs w:val="22"/>
        </w:rPr>
        <w:t>Eur. J. Pharm. Biopharm. 69 (2), 735-742,(2008).</w:t>
      </w:r>
    </w:p>
    <w:p w:rsidR="004F15A8" w:rsidRPr="00393E6A" w:rsidRDefault="004F15A8" w:rsidP="004F15A8">
      <w:pPr>
        <w:pStyle w:val="BodyText"/>
        <w:overflowPunct w:val="0"/>
        <w:ind w:left="26" w:right="26"/>
        <w:rPr>
          <w:rFonts w:asciiTheme="minorHAnsi" w:hAnsiTheme="minorHAnsi" w:cs="Arial"/>
          <w:sz w:val="22"/>
          <w:szCs w:val="22"/>
        </w:rPr>
      </w:pPr>
    </w:p>
    <w:p w:rsidR="004F15A8" w:rsidRPr="00393E6A" w:rsidRDefault="004F15A8" w:rsidP="004F15A8">
      <w:pPr>
        <w:numPr>
          <w:ilvl w:val="0"/>
          <w:numId w:val="7"/>
        </w:numPr>
        <w:spacing w:after="0" w:line="240" w:lineRule="auto"/>
        <w:ind w:right="-64"/>
        <w:jc w:val="lowKashida"/>
        <w:rPr>
          <w:rFonts w:cs="Arial"/>
        </w:rPr>
      </w:pPr>
      <w:r w:rsidRPr="00393E6A">
        <w:rPr>
          <w:rFonts w:cs="Arial"/>
          <w:b/>
          <w:bCs/>
          <w:i/>
          <w:iCs/>
        </w:rPr>
        <w:t>Aiedeh, Khaled M.</w:t>
      </w:r>
      <w:r w:rsidRPr="00393E6A">
        <w:rPr>
          <w:rFonts w:cs="Arial"/>
        </w:rPr>
        <w:t>; Taha, Mutasem O.; Al-Hiari, Yusuf; Bustanji, Yasser; AlKhatib, Hatim S. Effect of Ionic Crosslinking on The Drug Release Properties of Chitosan Diacetate Matrices. (Journal of Pharmaceutical Sciences, 96(1), 38-43 (2007).</w:t>
      </w:r>
    </w:p>
    <w:p w:rsidR="004F15A8" w:rsidRPr="00393E6A" w:rsidRDefault="004F15A8" w:rsidP="004F15A8">
      <w:pPr>
        <w:ind w:left="360" w:right="720"/>
        <w:jc w:val="center"/>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AlKhatib, Hatim S., </w:t>
      </w:r>
      <w:r w:rsidRPr="00393E6A">
        <w:rPr>
          <w:rFonts w:cs="Arial"/>
          <w:b/>
          <w:bCs/>
          <w:i/>
          <w:iCs/>
        </w:rPr>
        <w:t>Aiedeh, Khaled M.</w:t>
      </w:r>
      <w:r w:rsidRPr="00393E6A">
        <w:rPr>
          <w:rFonts w:cs="Arial"/>
        </w:rPr>
        <w:t>, Taha, Mutasem O., Bustanji, Yasser, and Sweileh, Bassam. Synthesis and in Vitro Evaluation of Iron-Crosslinked N-Methyl and N-Benzyl Hydroxamated Derivatives of Alginic Acid as Controlled Release Carriers. (European Polymer Journal, 42, 2464-2474 (2006).</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b/>
          <w:bCs/>
          <w:i/>
          <w:iCs/>
        </w:rPr>
        <w:t>Aiedeh, Khaled M.</w:t>
      </w:r>
      <w:r w:rsidRPr="00393E6A">
        <w:rPr>
          <w:rFonts w:cs="Arial"/>
        </w:rPr>
        <w:t>, AlKhatib, Hatim, Zoubi, Nizar, and Taha, Mutasem O. Application of Novel Chitosan Derivatives in Dissolution Enhancement of a Poorly Water Soluble Drug Using Spray Drying Technique. Pharmazie, 61(4), 306-311 (2006).</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Taha, Mutasem, </w:t>
      </w:r>
      <w:r w:rsidRPr="00393E6A">
        <w:rPr>
          <w:rFonts w:cs="Arial"/>
          <w:b/>
          <w:bCs/>
          <w:i/>
          <w:iCs/>
        </w:rPr>
        <w:t>Aiedeh, Khaled</w:t>
      </w:r>
      <w:r w:rsidRPr="00393E6A">
        <w:rPr>
          <w:rFonts w:cs="Arial"/>
        </w:rPr>
        <w:t>, Al-Hiari, Yusuf and Al-Khatib, Hatim. Synthesis of Zinc-Crosslinked Thiolated Alginic acid Beads and their In Vitro Evaluation as Potential Enteric Delivery System Utilizing Folic Acid as Model Drug. Pharmazie, 60(10), 736-742 (2005).</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b/>
          <w:bCs/>
          <w:i/>
          <w:iCs/>
        </w:rPr>
        <w:t>Aiedeh, Khaled</w:t>
      </w:r>
      <w:r w:rsidRPr="00393E6A">
        <w:rPr>
          <w:rFonts w:cs="Arial"/>
        </w:rPr>
        <w:t>, Taha, Mutasem and Al-Khatib, Hatim. Evaluation of Chitosan-Succinate and Chitosan-Phthalate as Enteric Coating Polymers for Diclofenac Sodium Tablets. J. Drug Del. Sci. Tech., 15(3) 207-211 (2005).</w:t>
      </w:r>
    </w:p>
    <w:p w:rsidR="004F15A8" w:rsidRPr="00393E6A" w:rsidRDefault="004F15A8" w:rsidP="004F15A8">
      <w:pPr>
        <w:ind w:right="-64"/>
        <w:jc w:val="lowKashida"/>
        <w:rPr>
          <w:rFonts w:cs="Arial"/>
          <w:b/>
          <w:bCs/>
          <w:i/>
          <w:iCs/>
        </w:rPr>
      </w:pPr>
    </w:p>
    <w:p w:rsidR="004F15A8" w:rsidRPr="00393E6A" w:rsidRDefault="004F15A8" w:rsidP="004F15A8">
      <w:pPr>
        <w:numPr>
          <w:ilvl w:val="0"/>
          <w:numId w:val="7"/>
        </w:numPr>
        <w:spacing w:after="0" w:line="240" w:lineRule="auto"/>
        <w:ind w:right="-64"/>
        <w:jc w:val="lowKashida"/>
        <w:rPr>
          <w:rFonts w:cs="Arial"/>
        </w:rPr>
      </w:pPr>
      <w:r w:rsidRPr="00393E6A">
        <w:rPr>
          <w:rFonts w:cs="Arial"/>
          <w:b/>
          <w:bCs/>
          <w:i/>
          <w:iCs/>
        </w:rPr>
        <w:t>Aiedeh, K.</w:t>
      </w:r>
      <w:r w:rsidRPr="00393E6A">
        <w:rPr>
          <w:rFonts w:cs="Arial"/>
        </w:rPr>
        <w:t>; Taha, M. O.; Sweileh, B., Testosterone-succinate-dextran and testosterone-succinate-polyvinyl alcohol conjugates: Synthesis and testosterone release in plasma. Acta Technologiae et Legis Medicamenti 12(3),  267-281 (2001).</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Amro, B. I.; Taha, M. O.; </w:t>
      </w:r>
      <w:r w:rsidRPr="00393E6A">
        <w:rPr>
          <w:rFonts w:cs="Arial"/>
          <w:b/>
          <w:bCs/>
          <w:i/>
          <w:iCs/>
        </w:rPr>
        <w:t>Aiedeh, K.</w:t>
      </w:r>
      <w:r w:rsidRPr="00393E6A">
        <w:rPr>
          <w:rFonts w:cs="Arial"/>
        </w:rPr>
        <w:t xml:space="preserve">, Evaluation of chitosan-triethyleneglycol-phthalate as a potential matrix for chlorpheniramine maleate controlled-release oral tablets. Acta Technologiae et Legis Medicamenti 12(3),  239-252 (2001)  . </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b/>
          <w:bCs/>
          <w:i/>
          <w:iCs/>
        </w:rPr>
        <w:t>Aiedeh, K.</w:t>
      </w:r>
      <w:r w:rsidRPr="00393E6A">
        <w:rPr>
          <w:rFonts w:cs="Arial"/>
        </w:rPr>
        <w:t xml:space="preserve">; Taha, M. O., Synthesis of iron-crosslinked chitosan succinate and iron-crosslinked hydroxamated chitosan succinate and their in vitro evaluation as potential matrix materials for oral theophylline sustained-release beads. Eur. J. Pharm. Sci. (2001), 13(2), 159-168.  </w:t>
      </w:r>
    </w:p>
    <w:p w:rsidR="004F15A8" w:rsidRPr="00393E6A" w:rsidRDefault="004F15A8" w:rsidP="004F15A8">
      <w:pPr>
        <w:ind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Taha, M. O.; </w:t>
      </w:r>
      <w:r w:rsidRPr="00393E6A">
        <w:rPr>
          <w:rFonts w:cs="Arial"/>
          <w:b/>
          <w:bCs/>
          <w:i/>
          <w:iCs/>
        </w:rPr>
        <w:t>Aiedeh, K. M.</w:t>
      </w:r>
      <w:r w:rsidRPr="00393E6A">
        <w:rPr>
          <w:rFonts w:cs="Arial"/>
        </w:rPr>
        <w:t>; Amro, B., Investigation of the suitability of chitosan-triethylene glycol phthalate as a matrix in prolonged-release, potentially orally administered, chlorpheniramine maleate granules. S.T.P. Pharma Sci. 10(5),  395-400 (2000).</w:t>
      </w:r>
    </w:p>
    <w:p w:rsidR="004F15A8" w:rsidRPr="00393E6A" w:rsidRDefault="004F15A8" w:rsidP="004F15A8">
      <w:pPr>
        <w:ind w:left="360" w:right="-64"/>
        <w:jc w:val="lowKashida"/>
        <w:rPr>
          <w:rFonts w:cs="Arial"/>
        </w:rPr>
      </w:pPr>
      <w:r w:rsidRPr="00393E6A">
        <w:rPr>
          <w:rFonts w:cs="Arial"/>
        </w:rPr>
        <w:t xml:space="preserve"> </w:t>
      </w: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Aburjai, T.; Amro, B. I.; </w:t>
      </w:r>
      <w:r w:rsidRPr="00393E6A">
        <w:rPr>
          <w:rFonts w:cs="Arial"/>
          <w:b/>
          <w:bCs/>
          <w:i/>
          <w:iCs/>
        </w:rPr>
        <w:t>Aideh, K.</w:t>
      </w:r>
      <w:r w:rsidRPr="00393E6A">
        <w:rPr>
          <w:rFonts w:cs="Arial"/>
        </w:rPr>
        <w:t xml:space="preserve">; Abuirjeie, M.; Al-Khalil, S., Second derivative ultraviolet spectrophotometry and HPTLC for the simultaneous determination of vitamin C and dipyrone.  Pharmazie  55(10),  751-754 (2000).  </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Taha, M. O.; </w:t>
      </w:r>
      <w:r w:rsidRPr="00393E6A">
        <w:rPr>
          <w:rFonts w:cs="Arial"/>
          <w:b/>
          <w:bCs/>
          <w:i/>
          <w:iCs/>
        </w:rPr>
        <w:t>Aiedeh, K.</w:t>
      </w:r>
      <w:r w:rsidRPr="00393E6A">
        <w:rPr>
          <w:rFonts w:cs="Arial"/>
        </w:rPr>
        <w:t xml:space="preserve">, Synthesis of iron-crosslinked hydroxamated alginic acid and its in vitro evaluation as a potential matrix material for oral sustained-release beads. Pharmazie. 55(9),  663-667 (2000).  </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b/>
          <w:bCs/>
          <w:i/>
          <w:iCs/>
        </w:rPr>
        <w:t>Aiedeh, Khaled</w:t>
      </w:r>
      <w:r w:rsidRPr="00393E6A">
        <w:rPr>
          <w:rFonts w:cs="Arial"/>
        </w:rPr>
        <w:t xml:space="preserve">; Taha, Mutasem O., Synthesis of chitosan succinate and chitosan phthalate and their evaluation as suggested matrixes in orally administered colon-specific drug delivery systems. Archiv der Pharmazie (Weinheim, Germany) 332(3), 103-107  (1999).  </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b/>
          <w:bCs/>
          <w:i/>
          <w:iCs/>
        </w:rPr>
        <w:t>Aiedeh, Khalid M.</w:t>
      </w:r>
      <w:r w:rsidRPr="00393E6A">
        <w:rPr>
          <w:rFonts w:cs="Arial"/>
        </w:rPr>
        <w:t xml:space="preserve">; Taha, M. O., Synthesis of chitosan triethylene glycol phthalate and its evaluation as a binder in wet granulation procedures.     Pharmazie,  54(8),  614-619 (1999).  </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b/>
          <w:bCs/>
          <w:i/>
          <w:iCs/>
        </w:rPr>
        <w:t>Aiedeh, K.</w:t>
      </w:r>
      <w:r w:rsidRPr="00393E6A">
        <w:rPr>
          <w:rFonts w:cs="Arial"/>
        </w:rPr>
        <w:t xml:space="preserve">; Orienti, I.; Bertasi, V.; Zecchi, V., Chitosan and chitosan linked to triethylene glycol glutarate or betaine as tabletting excipients for the sustained release of indomethacin. S.T.P. Pharma Sci, 8(5),  291-296, (1998). </w:t>
      </w:r>
    </w:p>
    <w:p w:rsidR="004F15A8" w:rsidRPr="00393E6A" w:rsidRDefault="004F15A8" w:rsidP="004F15A8">
      <w:pPr>
        <w:ind w:left="360" w:right="-64"/>
        <w:jc w:val="lowKashida"/>
        <w:rPr>
          <w:rFonts w:cs="Arial"/>
        </w:rPr>
      </w:pPr>
    </w:p>
    <w:p w:rsidR="004F15A8" w:rsidRPr="00393E6A" w:rsidRDefault="004F15A8" w:rsidP="003477D3">
      <w:pPr>
        <w:spacing w:after="0" w:line="240" w:lineRule="auto"/>
        <w:ind w:left="720" w:right="720"/>
        <w:jc w:val="lowKashida"/>
        <w:rPr>
          <w:rFonts w:cs="Arial"/>
        </w:rPr>
      </w:pPr>
      <w:r w:rsidRPr="00393E6A">
        <w:rPr>
          <w:rFonts w:cs="Arial"/>
          <w:b/>
          <w:bCs/>
          <w:i/>
          <w:iCs/>
        </w:rPr>
        <w:t>Aiedeh, K.</w:t>
      </w:r>
      <w:r w:rsidRPr="00393E6A">
        <w:rPr>
          <w:rFonts w:cs="Arial"/>
        </w:rPr>
        <w:t>; Gianasi, E.; Orienti, I.; Zecchi, V., Chitosan microcapsules as controlled-release systems for insulin. J. Microencapsulation. 14(5),  567-576 (1997).</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Orienti, I.; </w:t>
      </w:r>
      <w:r w:rsidRPr="00393E6A">
        <w:rPr>
          <w:rFonts w:cs="Arial"/>
          <w:b/>
          <w:bCs/>
          <w:i/>
          <w:iCs/>
        </w:rPr>
        <w:t>Aiedeh, K.</w:t>
      </w:r>
      <w:r w:rsidRPr="00393E6A">
        <w:rPr>
          <w:rFonts w:cs="Arial"/>
        </w:rPr>
        <w:t>; Zecchi, V., Fatty acid substituted poly(vinyl alcohol)s. Proposal for a new polymer suitable for biodegradable microspheres. Proc. Int. Symp. Controlled Release Bioact. Mater.  24th  495-496, (1997).</w:t>
      </w:r>
    </w:p>
    <w:p w:rsidR="004F15A8" w:rsidRPr="00393E6A" w:rsidRDefault="004F15A8" w:rsidP="004F15A8">
      <w:pPr>
        <w:ind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Orienti, I.; </w:t>
      </w:r>
      <w:r w:rsidRPr="00393E6A">
        <w:rPr>
          <w:rFonts w:cs="Arial"/>
          <w:b/>
          <w:bCs/>
          <w:i/>
          <w:iCs/>
        </w:rPr>
        <w:t>Aiedeh, K.</w:t>
      </w:r>
      <w:r w:rsidRPr="00393E6A">
        <w:rPr>
          <w:rFonts w:cs="Arial"/>
        </w:rPr>
        <w:t>; Ponti, C.; Gianasi, E.; Zecchi, V., Progesterone loaded chitosan microspheres. Effect of triethylene glycol glutarate linked to the chitosan molecule on drug release.     S.T.P. Pharm. Sci., 6(6),  424-429, (1996).</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Orienti, I.; Gianasi, E.; </w:t>
      </w:r>
      <w:r w:rsidRPr="00393E6A">
        <w:rPr>
          <w:rFonts w:cs="Arial"/>
          <w:b/>
          <w:bCs/>
          <w:i/>
          <w:iCs/>
        </w:rPr>
        <w:t>Aiedeh, K.</w:t>
      </w:r>
      <w:r w:rsidRPr="00393E6A">
        <w:rPr>
          <w:rFonts w:cs="Arial"/>
        </w:rPr>
        <w:t xml:space="preserve">; Zecchi, V., Microparticles of BSA substituted with deoxycholic acid and triethylene glycol glutarate. Correlations between the physicochemical properties of the matrix and the release kinetics. J. Pharm. Belg.  51(3),  125-130, (1996).  </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Indomethacin-loaded chitosan microspheres. Correlation between the erosion process and release kinetics.     Orienti, I.; </w:t>
      </w:r>
      <w:r w:rsidRPr="00393E6A">
        <w:rPr>
          <w:rFonts w:cs="Arial"/>
          <w:b/>
          <w:bCs/>
          <w:i/>
          <w:iCs/>
        </w:rPr>
        <w:t>Aiedeh, K.</w:t>
      </w:r>
      <w:r w:rsidRPr="00393E6A">
        <w:rPr>
          <w:rFonts w:cs="Arial"/>
        </w:rPr>
        <w:t>; Gianasi, E.; Bertasi, V.; Zecchi, V.  J. Microencapsulation  (1996),  13(4),  463-472.</w:t>
      </w:r>
    </w:p>
    <w:p w:rsidR="004F15A8" w:rsidRPr="00393E6A" w:rsidRDefault="004F15A8" w:rsidP="004F15A8">
      <w:pPr>
        <w:ind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Orienti, Isabella; </w:t>
      </w:r>
      <w:r w:rsidRPr="00393E6A">
        <w:rPr>
          <w:rFonts w:cs="Arial"/>
          <w:b/>
          <w:bCs/>
          <w:i/>
          <w:iCs/>
        </w:rPr>
        <w:t>Aiedeh, Khaled</w:t>
      </w:r>
      <w:r w:rsidRPr="00393E6A">
        <w:rPr>
          <w:rFonts w:cs="Arial"/>
        </w:rPr>
        <w:t xml:space="preserve">; Gianasi, Elisabetta; Ponti, Cristina; Zecchi, Vittorio., Chitosan-indomethacin conjugates. Effect of different substituents on the polysaccharide molecule on drug release.     Arch. Pharm. (Weinheim, Ger.)  329(5), 245-250 (1996).  </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Orienti, Isabella; </w:t>
      </w:r>
      <w:r w:rsidRPr="00393E6A">
        <w:rPr>
          <w:rFonts w:cs="Arial"/>
          <w:b/>
          <w:bCs/>
          <w:i/>
          <w:iCs/>
        </w:rPr>
        <w:t>Aiedeh, Khaled</w:t>
      </w:r>
      <w:r w:rsidRPr="00393E6A">
        <w:rPr>
          <w:rFonts w:cs="Arial"/>
        </w:rPr>
        <w:t>; Gianasi, Elisabetta; Coppola, Antonietta; Zecchi, Vittorio. Microspheres of poly(2-hydroxyethyl methacrylate-co-</w:t>
      </w:r>
      <w:r w:rsidRPr="00393E6A">
        <w:rPr>
          <w:rFonts w:cs="Arial"/>
        </w:rPr>
        <w:t>-methacryloyloxyethyldeoxycholate) crosslinked with ethylene glycol dimethacrylate. Pharm. Acta Helv. 70(3),  241-246, (1995).</w:t>
      </w:r>
    </w:p>
    <w:p w:rsidR="004F15A8" w:rsidRPr="00393E6A" w:rsidRDefault="004F15A8" w:rsidP="004F15A8">
      <w:pPr>
        <w:ind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Orienti, I.; Gianasi, E.; </w:t>
      </w:r>
      <w:r w:rsidRPr="00393E6A">
        <w:rPr>
          <w:rFonts w:cs="Arial"/>
          <w:b/>
          <w:bCs/>
          <w:i/>
          <w:iCs/>
        </w:rPr>
        <w:t>Aiedeh, K.</w:t>
      </w:r>
      <w:r w:rsidRPr="00393E6A">
        <w:rPr>
          <w:rFonts w:cs="Arial"/>
        </w:rPr>
        <w:t>; Zecchi, V., Indomethacin loaded PHEMA microspheres. Effect of drug concentration in the monomer-crosslinker mixture on the release kinetics. J. Pharm. Belg.  50(1), 11-18, (1995).</w:t>
      </w:r>
    </w:p>
    <w:p w:rsidR="004F15A8" w:rsidRPr="00393E6A" w:rsidRDefault="004F15A8" w:rsidP="004F15A8">
      <w:pPr>
        <w:ind w:left="360" w:right="-64"/>
        <w:jc w:val="lowKashida"/>
        <w:rPr>
          <w:rFonts w:cs="Arial"/>
        </w:rPr>
      </w:pPr>
    </w:p>
    <w:p w:rsidR="004F15A8" w:rsidRPr="00393E6A" w:rsidRDefault="004F15A8" w:rsidP="004F15A8">
      <w:pPr>
        <w:numPr>
          <w:ilvl w:val="0"/>
          <w:numId w:val="7"/>
        </w:numPr>
        <w:spacing w:after="0" w:line="240" w:lineRule="auto"/>
        <w:ind w:right="-64"/>
        <w:jc w:val="lowKashida"/>
        <w:rPr>
          <w:rFonts w:cs="Arial"/>
        </w:rPr>
      </w:pPr>
      <w:r w:rsidRPr="00393E6A">
        <w:rPr>
          <w:rFonts w:cs="Arial"/>
        </w:rPr>
        <w:t xml:space="preserve">Orienti, I.; Segurini, P.; Gianasi, E.; </w:t>
      </w:r>
      <w:r w:rsidRPr="00393E6A">
        <w:rPr>
          <w:rFonts w:cs="Arial"/>
          <w:b/>
          <w:bCs/>
          <w:i/>
          <w:iCs/>
        </w:rPr>
        <w:t>Aiedeh, K.</w:t>
      </w:r>
      <w:r w:rsidRPr="00393E6A">
        <w:rPr>
          <w:rFonts w:cs="Arial"/>
        </w:rPr>
        <w:t xml:space="preserve">; Conte, U.; Zecchi, V., Effect of drug concentration in the monomer/crosslinker mixture on the loading levels and the release kinetics of non-steroidal anti-inflammatory drugs from ethylene glycol dimethacrylate cross-linked polyhydroxyethyl methacrylate microspheres.         S.T.P. Pharma Sci.,  4(6),  431-436 (1994).  </w:t>
      </w:r>
    </w:p>
    <w:p w:rsidR="004F15A8" w:rsidRPr="00393E6A" w:rsidRDefault="004F15A8" w:rsidP="004F15A8">
      <w:pPr>
        <w:ind w:right="-64"/>
        <w:jc w:val="lowKashida"/>
      </w:pPr>
      <w:r w:rsidRPr="00393E6A">
        <w:t xml:space="preserve">.  </w:t>
      </w:r>
    </w:p>
    <w:p w:rsidR="004F15A8" w:rsidRPr="00393E6A" w:rsidRDefault="004F15A8" w:rsidP="00075162">
      <w:pPr>
        <w:spacing w:after="0"/>
        <w:ind w:right="-64"/>
        <w:jc w:val="lowKashida"/>
        <w:rPr>
          <w:b/>
          <w:bCs/>
          <w:smallCaps/>
          <w:u w:val="single"/>
        </w:rPr>
      </w:pPr>
      <w:r w:rsidRPr="00393E6A">
        <w:rPr>
          <w:b/>
          <w:bCs/>
          <w:smallCaps/>
          <w:u w:val="single"/>
        </w:rPr>
        <w:t>Conferences, Meetings and Workshops</w:t>
      </w:r>
    </w:p>
    <w:p w:rsidR="004F15A8" w:rsidRPr="00393E6A" w:rsidRDefault="004F15A8" w:rsidP="00075162">
      <w:pPr>
        <w:numPr>
          <w:ilvl w:val="0"/>
          <w:numId w:val="7"/>
        </w:numPr>
        <w:spacing w:after="0" w:line="240" w:lineRule="auto"/>
        <w:ind w:right="-64"/>
        <w:jc w:val="lowKashida"/>
      </w:pPr>
      <w:r w:rsidRPr="00393E6A">
        <w:t>AlMuhaissen, Suha A.; AlKhalidi, Bashar; Bustanji, Yasser; Aiedeh, Khaled; Mohammad, Mohammad K. and AlKhatib, Hatim S. Evaluation of Binary Carrier System for the Dissolution Enhancement of a High Dose Poorly Soluble Drug. Faculty of Pharmacy (University of Jordan) Scientific Day, Amman, Jordan, April 28th, 2011</w:t>
      </w:r>
      <w:r w:rsidRPr="00393E6A">
        <w:rPr>
          <w:rtl/>
        </w:rPr>
        <w:t>.</w:t>
      </w:r>
    </w:p>
    <w:p w:rsidR="004F15A8" w:rsidRPr="00393E6A" w:rsidRDefault="004F15A8" w:rsidP="004F15A8">
      <w:pPr>
        <w:ind w:left="720" w:right="-64"/>
        <w:jc w:val="lowKashida"/>
      </w:pPr>
    </w:p>
    <w:p w:rsidR="004F15A8" w:rsidRPr="00393E6A" w:rsidRDefault="004F15A8" w:rsidP="004F15A8">
      <w:pPr>
        <w:numPr>
          <w:ilvl w:val="0"/>
          <w:numId w:val="7"/>
        </w:numPr>
        <w:spacing w:after="0" w:line="240" w:lineRule="auto"/>
        <w:ind w:right="-64"/>
        <w:jc w:val="lowKashida"/>
      </w:pPr>
      <w:r w:rsidRPr="00393E6A">
        <w:t xml:space="preserve">AlKhatib, Hatim S.; </w:t>
      </w:r>
      <w:r w:rsidRPr="00393E6A">
        <w:rPr>
          <w:b/>
          <w:bCs/>
          <w:i/>
          <w:iCs/>
        </w:rPr>
        <w:t>Aiedeh, Khaled M.</w:t>
      </w:r>
      <w:r w:rsidRPr="00393E6A">
        <w:t>; Bustanji, Yasser; Hamed, Saja; Mohammad, Mohammad K.; AlKhalidi, Bashar; Najjar, Samer. Modulation of Buspirone HCl Release from Hypromellose Matrices Using Chitosan Succinate: Implications for pH Independent Release. Submitted Abstract for the Jordan Royal Medical Services Conference to be held in May 2008.</w:t>
      </w:r>
    </w:p>
    <w:p w:rsidR="004F15A8" w:rsidRPr="00393E6A" w:rsidRDefault="004F15A8" w:rsidP="004F15A8">
      <w:pPr>
        <w:ind w:left="360" w:right="-64"/>
        <w:jc w:val="lowKashida"/>
      </w:pPr>
    </w:p>
    <w:p w:rsidR="004F15A8" w:rsidRPr="00393E6A" w:rsidRDefault="004F15A8" w:rsidP="004F15A8">
      <w:pPr>
        <w:numPr>
          <w:ilvl w:val="0"/>
          <w:numId w:val="7"/>
        </w:numPr>
        <w:spacing w:after="0" w:line="240" w:lineRule="auto"/>
        <w:ind w:right="-64"/>
        <w:jc w:val="lowKashida"/>
      </w:pPr>
      <w:r w:rsidRPr="00393E6A">
        <w:t xml:space="preserve">Al-Zoubi, Nizar, Al Khatib, Hatim, Bustanji, Yasser and </w:t>
      </w:r>
      <w:r w:rsidRPr="00393E6A">
        <w:rPr>
          <w:b/>
          <w:bCs/>
          <w:i/>
          <w:iCs/>
        </w:rPr>
        <w:t>Aiedeh, Khaled</w:t>
      </w:r>
      <w:r w:rsidRPr="00393E6A">
        <w:t xml:space="preserve">. Sustained release buspirone HCl microparticles prepared by cospray-drying with aqueous polymeric dispersions. </w:t>
      </w:r>
      <w:r w:rsidRPr="00393E6A">
        <w:lastRenderedPageBreak/>
        <w:t>Poster presentation, 13th Pan-Hellenic Pharmaceutical Congress, Athens, Greece, May 12-14, 2007.</w:t>
      </w:r>
    </w:p>
    <w:p w:rsidR="004F15A8" w:rsidRPr="00393E6A" w:rsidRDefault="004F15A8" w:rsidP="004F15A8">
      <w:pPr>
        <w:ind w:left="360" w:right="-64"/>
        <w:jc w:val="lowKashida"/>
      </w:pPr>
    </w:p>
    <w:p w:rsidR="004F15A8" w:rsidRPr="00393E6A" w:rsidRDefault="004F15A8" w:rsidP="004F15A8">
      <w:pPr>
        <w:numPr>
          <w:ilvl w:val="0"/>
          <w:numId w:val="7"/>
        </w:numPr>
        <w:spacing w:after="0" w:line="240" w:lineRule="auto"/>
        <w:ind w:right="-64"/>
        <w:jc w:val="lowKashida"/>
      </w:pPr>
      <w:r w:rsidRPr="00393E6A">
        <w:t xml:space="preserve">AlKhatib, Hatim S.; Mohesin, Suha; </w:t>
      </w:r>
      <w:r w:rsidRPr="00393E6A">
        <w:rPr>
          <w:b/>
          <w:bCs/>
          <w:i/>
          <w:iCs/>
        </w:rPr>
        <w:t>Aiedeh, Khaled</w:t>
      </w:r>
      <w:r w:rsidRPr="00393E6A">
        <w:t xml:space="preserve"> and Bustanji, Yasser. Effect of Formulation variables on the Drug Release Stability of Polyvinyl Acetate / Povidone – Based Matrices. Poster Presentation. 8th International Symposium on Pharmaceutical Sciences (ISOPS8), Ankara, Turkey, June 13th-16th, 2006.</w:t>
      </w:r>
    </w:p>
    <w:p w:rsidR="004F15A8" w:rsidRPr="00393E6A" w:rsidRDefault="004F15A8" w:rsidP="004F15A8">
      <w:pPr>
        <w:ind w:left="360" w:right="-64"/>
        <w:jc w:val="lowKashida"/>
      </w:pPr>
    </w:p>
    <w:p w:rsidR="004F15A8" w:rsidRPr="00393E6A" w:rsidRDefault="004F15A8" w:rsidP="004F15A8">
      <w:pPr>
        <w:numPr>
          <w:ilvl w:val="0"/>
          <w:numId w:val="7"/>
        </w:numPr>
        <w:spacing w:after="0" w:line="240" w:lineRule="auto"/>
        <w:ind w:right="-64"/>
        <w:jc w:val="lowKashida"/>
      </w:pPr>
      <w:r w:rsidRPr="00393E6A">
        <w:rPr>
          <w:b/>
          <w:bCs/>
          <w:i/>
          <w:iCs/>
        </w:rPr>
        <w:t>Aiedeh, Khaled M.</w:t>
      </w:r>
      <w:r w:rsidRPr="00393E6A">
        <w:t>; AlKhatib, Hatim S. and Taha, Mutasem O. Evaluation of Anionic Chitosan Derivatives as Enteric Coating Polymers for Diclofenac Sodium Tablets. Poster Presentation. 8th International Symposium on Pharmaceutical Sciences (ISOPS8), Ankara, Turkey, June 13th-16th, 2006.</w:t>
      </w:r>
    </w:p>
    <w:p w:rsidR="004F15A8" w:rsidRPr="00393E6A" w:rsidRDefault="004F15A8" w:rsidP="004F15A8">
      <w:pPr>
        <w:ind w:left="360" w:right="-64"/>
        <w:jc w:val="lowKashida"/>
      </w:pPr>
    </w:p>
    <w:p w:rsidR="004F15A8" w:rsidRPr="00393E6A" w:rsidRDefault="004F15A8" w:rsidP="004F15A8">
      <w:pPr>
        <w:numPr>
          <w:ilvl w:val="0"/>
          <w:numId w:val="7"/>
        </w:numPr>
        <w:spacing w:after="0" w:line="240" w:lineRule="auto"/>
        <w:ind w:right="-64"/>
        <w:jc w:val="lowKashida"/>
      </w:pPr>
      <w:r w:rsidRPr="00393E6A">
        <w:t xml:space="preserve">AlKhatib, Hatim; </w:t>
      </w:r>
      <w:r w:rsidRPr="00393E6A">
        <w:rPr>
          <w:b/>
          <w:bCs/>
          <w:i/>
          <w:iCs/>
        </w:rPr>
        <w:t>Aiedeh, Khaled</w:t>
      </w:r>
      <w:r w:rsidRPr="00393E6A">
        <w:t xml:space="preserve"> and Bustanji, Yasser. Interaction of casein and Diltiazem HCl: Implications for Controlled Release Formulation. The 3rd International Conference of the Royal Medical Services (In collaboration with the Royal College of Physicians of London), Amman, Jordan, April 5th-8th 2006.</w:t>
      </w:r>
    </w:p>
    <w:p w:rsidR="004F15A8" w:rsidRPr="00393E6A" w:rsidRDefault="004F15A8" w:rsidP="004F15A8">
      <w:pPr>
        <w:ind w:left="360" w:right="-64"/>
        <w:jc w:val="lowKashida"/>
      </w:pPr>
    </w:p>
    <w:p w:rsidR="004F15A8" w:rsidRPr="00393E6A" w:rsidRDefault="004F15A8" w:rsidP="004F15A8">
      <w:pPr>
        <w:numPr>
          <w:ilvl w:val="0"/>
          <w:numId w:val="7"/>
        </w:numPr>
        <w:spacing w:after="0" w:line="240" w:lineRule="auto"/>
        <w:ind w:right="-64"/>
        <w:jc w:val="lowKashida"/>
      </w:pPr>
      <w:r w:rsidRPr="00393E6A">
        <w:rPr>
          <w:b/>
          <w:bCs/>
          <w:i/>
          <w:iCs/>
        </w:rPr>
        <w:t>K. Aiedeh</w:t>
      </w:r>
      <w:r w:rsidRPr="00393E6A">
        <w:t>., A post-graduate Program In Pharmaceutical Sciences at Bologna University : Academic Achievement and Life Experience, Higher Education in The European Union, 25-26 October 1999, Faculty of Student Affairs, University of Jordan, Amman-Jordan</w:t>
      </w:r>
      <w:r w:rsidRPr="00393E6A">
        <w:rPr>
          <w:rtl/>
        </w:rPr>
        <w:t>.</w:t>
      </w:r>
    </w:p>
    <w:p w:rsidR="004F15A8" w:rsidRPr="00393E6A" w:rsidRDefault="004F15A8" w:rsidP="004F15A8">
      <w:pPr>
        <w:ind w:left="360" w:right="-64"/>
        <w:jc w:val="lowKashida"/>
      </w:pPr>
    </w:p>
    <w:p w:rsidR="004F15A8" w:rsidRPr="00393E6A" w:rsidRDefault="004F15A8" w:rsidP="004F15A8">
      <w:pPr>
        <w:numPr>
          <w:ilvl w:val="0"/>
          <w:numId w:val="7"/>
        </w:numPr>
        <w:spacing w:after="0" w:line="240" w:lineRule="auto"/>
        <w:ind w:right="-64"/>
        <w:jc w:val="lowKashida"/>
      </w:pPr>
      <w:r w:rsidRPr="00393E6A">
        <w:rPr>
          <w:b/>
          <w:bCs/>
          <w:i/>
          <w:iCs/>
        </w:rPr>
        <w:t>K. Aiedeh</w:t>
      </w:r>
      <w:r w:rsidRPr="00393E6A">
        <w:t>, E. Gianasi, I. Orenti, V. Zecchi, Loading and release of NSAIDs in poly(2-hydroxyalchyl methacrylate) matrices. 34° Simposio AFI (Associazione Farmaceutici Industria) 1994, Venezia San Giuliaano-11-13 Maggio, Italy</w:t>
      </w:r>
    </w:p>
    <w:p w:rsidR="004F15A8" w:rsidRPr="00393E6A" w:rsidRDefault="004F15A8" w:rsidP="004F15A8">
      <w:pPr>
        <w:ind w:left="360" w:right="-64"/>
        <w:jc w:val="lowKashida"/>
      </w:pPr>
    </w:p>
    <w:p w:rsidR="004F15A8" w:rsidRPr="00393E6A" w:rsidRDefault="004F15A8" w:rsidP="004F15A8">
      <w:pPr>
        <w:numPr>
          <w:ilvl w:val="0"/>
          <w:numId w:val="7"/>
        </w:numPr>
        <w:spacing w:after="0" w:line="240" w:lineRule="auto"/>
        <w:ind w:right="-64"/>
        <w:jc w:val="lowKashida"/>
      </w:pPr>
      <w:r w:rsidRPr="00393E6A">
        <w:rPr>
          <w:lang w:val="it-IT"/>
        </w:rPr>
        <w:t xml:space="preserve">Orenti, I., </w:t>
      </w:r>
      <w:r w:rsidRPr="00393E6A">
        <w:rPr>
          <w:b/>
          <w:bCs/>
          <w:i/>
          <w:iCs/>
          <w:lang w:val="it-IT"/>
        </w:rPr>
        <w:t>K. Aiedeh</w:t>
      </w:r>
      <w:r w:rsidRPr="00393E6A">
        <w:rPr>
          <w:lang w:val="it-IT"/>
        </w:rPr>
        <w:t xml:space="preserve">, V. Zecchi, Erosione e cinetiche di rilascio in matrici bioerodibili. </w:t>
      </w:r>
      <w:r w:rsidRPr="00393E6A">
        <w:t>35° Simposio AFI (Associazione Farmaceutici Industria) 1995, Centro Congressi ‘Le Conchiglie’- Riccione Italy</w:t>
      </w:r>
    </w:p>
    <w:p w:rsidR="004F15A8" w:rsidRPr="00393E6A" w:rsidRDefault="004F15A8" w:rsidP="004F15A8">
      <w:pPr>
        <w:ind w:left="360" w:right="-64"/>
        <w:jc w:val="lowKashida"/>
      </w:pPr>
    </w:p>
    <w:p w:rsidR="004F15A8" w:rsidRPr="00393E6A" w:rsidRDefault="004F15A8" w:rsidP="004F15A8">
      <w:pPr>
        <w:numPr>
          <w:ilvl w:val="0"/>
          <w:numId w:val="7"/>
        </w:numPr>
        <w:spacing w:after="0" w:line="240" w:lineRule="auto"/>
        <w:ind w:right="-64"/>
        <w:jc w:val="lowKashida"/>
      </w:pPr>
      <w:r w:rsidRPr="00393E6A">
        <w:t xml:space="preserve">Orienti, </w:t>
      </w:r>
      <w:r w:rsidRPr="00393E6A">
        <w:rPr>
          <w:b/>
          <w:bCs/>
          <w:i/>
          <w:iCs/>
        </w:rPr>
        <w:t>K. Aiedeh</w:t>
      </w:r>
      <w:r w:rsidRPr="00393E6A">
        <w:t>, V. Zeechi, Fatty acid substituted polyvinylalcohol. Proposal for a new polymer suitable for biodegradable microspheres. The 24th International Symposium Controlled Release of Bioactive Materials, 1997, Stockholm, Sweden</w:t>
      </w:r>
      <w:r w:rsidRPr="00393E6A">
        <w:rPr>
          <w:rtl/>
        </w:rPr>
        <w:t>.</w:t>
      </w:r>
    </w:p>
    <w:p w:rsidR="004F15A8" w:rsidRPr="00393E6A" w:rsidRDefault="004F15A8" w:rsidP="004F15A8">
      <w:pPr>
        <w:ind w:right="-64"/>
        <w:jc w:val="lowKashida"/>
      </w:pPr>
    </w:p>
    <w:p w:rsidR="004F15A8" w:rsidRPr="00393E6A" w:rsidRDefault="004F15A8" w:rsidP="004F15A8">
      <w:pPr>
        <w:numPr>
          <w:ilvl w:val="0"/>
          <w:numId w:val="7"/>
        </w:numPr>
        <w:spacing w:after="0" w:line="240" w:lineRule="auto"/>
        <w:ind w:right="-64"/>
        <w:jc w:val="lowKashida"/>
      </w:pPr>
      <w:r w:rsidRPr="00393E6A">
        <w:rPr>
          <w:b/>
          <w:bCs/>
          <w:i/>
          <w:iCs/>
        </w:rPr>
        <w:t>K. Aiedeh</w:t>
      </w:r>
      <w:r w:rsidRPr="00393E6A">
        <w:t>, Progesterone Loaded Chitosan Microspheres of Triethylene     Glycol     Glutarate linked to the Chitosan Molecule on Drug Release. The first Italian  Jordanian Conference, 1998</w:t>
      </w:r>
    </w:p>
    <w:p w:rsidR="004F15A8" w:rsidRPr="00393E6A" w:rsidRDefault="004F15A8" w:rsidP="004F15A8">
      <w:pPr>
        <w:ind w:left="360" w:right="-64"/>
        <w:jc w:val="lowKashida"/>
      </w:pPr>
    </w:p>
    <w:p w:rsidR="004F15A8" w:rsidRPr="00393E6A" w:rsidRDefault="004F15A8" w:rsidP="004F15A8">
      <w:pPr>
        <w:numPr>
          <w:ilvl w:val="0"/>
          <w:numId w:val="7"/>
        </w:numPr>
        <w:spacing w:after="0" w:line="240" w:lineRule="auto"/>
        <w:ind w:right="-64"/>
        <w:jc w:val="lowKashida"/>
      </w:pPr>
      <w:r w:rsidRPr="00393E6A">
        <w:rPr>
          <w:b/>
          <w:bCs/>
          <w:i/>
          <w:iCs/>
        </w:rPr>
        <w:t>K. Aiedeh</w:t>
      </w:r>
      <w:r w:rsidRPr="00393E6A">
        <w:t>, M. Taha, Synthesis of Iron-Crosslinked Hydroxamated Alginic Acidand its In vitro Evaluation as a Potential Material for Oral Sustained –Release Beads. The 2nd International Conference of the Faculty of Pharmacy , October,2001, Amman-Jordan</w:t>
      </w:r>
    </w:p>
    <w:p w:rsidR="004F15A8" w:rsidRPr="00393E6A" w:rsidRDefault="004F15A8" w:rsidP="004F15A8">
      <w:pPr>
        <w:widowControl w:val="0"/>
        <w:tabs>
          <w:tab w:val="left" w:pos="600"/>
          <w:tab w:val="left" w:pos="3320"/>
          <w:tab w:val="left" w:pos="5460"/>
          <w:tab w:val="left" w:pos="7620"/>
          <w:tab w:val="left" w:pos="8220"/>
          <w:tab w:val="left" w:pos="11260"/>
        </w:tabs>
        <w:autoSpaceDE w:val="0"/>
        <w:autoSpaceDN w:val="0"/>
        <w:adjustRightInd w:val="0"/>
        <w:ind w:right="-64"/>
      </w:pPr>
    </w:p>
    <w:p w:rsidR="004F15A8" w:rsidRPr="00393E6A" w:rsidRDefault="004F15A8" w:rsidP="004F15A8">
      <w:pPr>
        <w:ind w:right="-64"/>
        <w:jc w:val="lowKashida"/>
        <w:rPr>
          <w:b/>
          <w:bCs/>
          <w:smallCaps/>
          <w:u w:val="single"/>
        </w:rPr>
      </w:pPr>
    </w:p>
    <w:p w:rsidR="004F15A8" w:rsidRPr="00393E6A" w:rsidRDefault="004F15A8" w:rsidP="00075162">
      <w:pPr>
        <w:spacing w:after="0"/>
        <w:ind w:right="-64"/>
        <w:jc w:val="lowKashida"/>
        <w:rPr>
          <w:b/>
          <w:bCs/>
          <w:smallCaps/>
          <w:u w:val="single"/>
        </w:rPr>
      </w:pPr>
      <w:r w:rsidRPr="00393E6A">
        <w:rPr>
          <w:b/>
          <w:bCs/>
          <w:smallCaps/>
          <w:u w:val="single"/>
        </w:rPr>
        <w:t>Books</w:t>
      </w:r>
    </w:p>
    <w:p w:rsidR="004F15A8" w:rsidRPr="00393E6A" w:rsidRDefault="004F15A8" w:rsidP="00075162">
      <w:pPr>
        <w:widowControl w:val="0"/>
        <w:numPr>
          <w:ilvl w:val="0"/>
          <w:numId w:val="8"/>
        </w:numPr>
        <w:tabs>
          <w:tab w:val="clear" w:pos="720"/>
        </w:tabs>
        <w:autoSpaceDE w:val="0"/>
        <w:autoSpaceDN w:val="0"/>
        <w:adjustRightInd w:val="0"/>
        <w:spacing w:after="0" w:line="240" w:lineRule="auto"/>
        <w:ind w:right="-64"/>
        <w:jc w:val="both"/>
      </w:pPr>
      <w:r w:rsidRPr="00393E6A">
        <w:t xml:space="preserve">V. Zecchi, </w:t>
      </w:r>
      <w:r w:rsidRPr="00393E6A">
        <w:rPr>
          <w:b/>
          <w:bCs/>
          <w:i/>
          <w:iCs/>
        </w:rPr>
        <w:t>K. Aiedeh</w:t>
      </w:r>
      <w:r w:rsidRPr="00393E6A">
        <w:t xml:space="preserve">, I. Orienti, Controlled drug delivery systems in Chitin Handbook Edited by Riccardo A.A. Muzzarelli and Martin G. Peter European Chitin Society, Lyon, 1997. </w:t>
      </w:r>
    </w:p>
    <w:p w:rsidR="004F15A8" w:rsidRPr="00393E6A" w:rsidRDefault="004F15A8" w:rsidP="00075162">
      <w:pPr>
        <w:widowControl w:val="0"/>
        <w:numPr>
          <w:ilvl w:val="0"/>
          <w:numId w:val="8"/>
        </w:numPr>
        <w:tabs>
          <w:tab w:val="clear" w:pos="720"/>
        </w:tabs>
        <w:autoSpaceDE w:val="0"/>
        <w:autoSpaceDN w:val="0"/>
        <w:adjustRightInd w:val="0"/>
        <w:spacing w:after="0" w:line="240" w:lineRule="auto"/>
        <w:ind w:right="-64"/>
        <w:jc w:val="both"/>
      </w:pPr>
      <w:r w:rsidRPr="00393E6A">
        <w:t xml:space="preserve">W. Saqqa, </w:t>
      </w:r>
      <w:r w:rsidRPr="00393E6A">
        <w:rPr>
          <w:b/>
          <w:bCs/>
          <w:i/>
          <w:iCs/>
        </w:rPr>
        <w:t>K. Aiedeh</w:t>
      </w:r>
      <w:r w:rsidRPr="00393E6A">
        <w:t>, M. Taha, Industrial assessment of limestone from north and northwestern Jordan for pharmaceutical application. The Higher Council for Science and Technology, Amman, Jordan, 2004.</w:t>
      </w:r>
    </w:p>
    <w:p w:rsidR="00075162" w:rsidRPr="00393E6A" w:rsidRDefault="00075162" w:rsidP="00075162">
      <w:pPr>
        <w:widowControl w:val="0"/>
        <w:numPr>
          <w:ilvl w:val="0"/>
          <w:numId w:val="8"/>
        </w:numPr>
        <w:tabs>
          <w:tab w:val="clear" w:pos="720"/>
        </w:tabs>
        <w:autoSpaceDE w:val="0"/>
        <w:autoSpaceDN w:val="0"/>
        <w:adjustRightInd w:val="0"/>
        <w:spacing w:after="0" w:line="240" w:lineRule="auto"/>
        <w:ind w:right="-64"/>
        <w:jc w:val="both"/>
      </w:pPr>
      <w:r w:rsidRPr="00393E6A">
        <w:t>The Measurement Quality assurance Manual for Higher Education Institutions, 2016.</w:t>
      </w:r>
    </w:p>
    <w:p w:rsidR="004F15A8" w:rsidRPr="00393E6A" w:rsidRDefault="004F15A8" w:rsidP="004F15A8">
      <w:pPr>
        <w:widowControl w:val="0"/>
        <w:tabs>
          <w:tab w:val="left" w:pos="600"/>
          <w:tab w:val="left" w:pos="3320"/>
          <w:tab w:val="left" w:pos="5460"/>
          <w:tab w:val="left" w:pos="7620"/>
          <w:tab w:val="left" w:pos="8220"/>
          <w:tab w:val="left" w:pos="11260"/>
        </w:tabs>
        <w:autoSpaceDE w:val="0"/>
        <w:autoSpaceDN w:val="0"/>
        <w:adjustRightInd w:val="0"/>
        <w:ind w:right="-64"/>
        <w:rPr>
          <w:b/>
          <w:bCs/>
        </w:rPr>
      </w:pPr>
    </w:p>
    <w:p w:rsidR="004F15A8" w:rsidRPr="00393E6A" w:rsidRDefault="004F15A8" w:rsidP="004F15A8">
      <w:pPr>
        <w:ind w:right="-64"/>
        <w:jc w:val="lowKashida"/>
        <w:rPr>
          <w:b/>
          <w:bCs/>
          <w:smallCaps/>
          <w:u w:val="single"/>
          <w:rtl/>
        </w:rPr>
      </w:pPr>
      <w:r w:rsidRPr="00393E6A">
        <w:rPr>
          <w:b/>
          <w:bCs/>
          <w:smallCaps/>
          <w:u w:val="single"/>
        </w:rPr>
        <w:t>Activities</w:t>
      </w:r>
    </w:p>
    <w:p w:rsidR="004F15A8" w:rsidRPr="00393E6A" w:rsidRDefault="00993411" w:rsidP="00075162">
      <w:pPr>
        <w:numPr>
          <w:ilvl w:val="0"/>
          <w:numId w:val="11"/>
        </w:numPr>
        <w:bidi/>
        <w:spacing w:after="0" w:line="240" w:lineRule="auto"/>
        <w:ind w:right="-64"/>
        <w:jc w:val="lowKashida"/>
        <w:rPr>
          <w:b/>
          <w:bCs/>
          <w:smallCaps/>
          <w:rtl/>
          <w:lang w:bidi="ar-JO"/>
        </w:rPr>
      </w:pPr>
      <w:r w:rsidRPr="00393E6A">
        <w:rPr>
          <w:b/>
          <w:bCs/>
          <w:smallCaps/>
          <w:rtl/>
          <w:lang w:bidi="ar-JO"/>
        </w:rPr>
        <w:t xml:space="preserve">عضو مجلس هيئة اعتماد مؤسسات التعليم العالي  2014-  </w:t>
      </w:r>
      <w:r w:rsidR="00E24B1C">
        <w:rPr>
          <w:rFonts w:hint="cs"/>
          <w:b/>
          <w:bCs/>
          <w:smallCaps/>
          <w:rtl/>
          <w:lang w:bidi="ar-JO"/>
        </w:rPr>
        <w:t>2016</w:t>
      </w:r>
      <w:r w:rsidRPr="00393E6A">
        <w:rPr>
          <w:b/>
          <w:bCs/>
          <w:smallCaps/>
          <w:rtl/>
          <w:lang w:bidi="ar-JO"/>
        </w:rPr>
        <w:t xml:space="preserve">                                                      </w:t>
      </w:r>
    </w:p>
    <w:p w:rsidR="004F15A8" w:rsidRPr="00393E6A" w:rsidRDefault="004F15A8" w:rsidP="00993411">
      <w:pPr>
        <w:numPr>
          <w:ilvl w:val="0"/>
          <w:numId w:val="11"/>
        </w:numPr>
        <w:bidi/>
        <w:spacing w:after="0" w:line="240" w:lineRule="auto"/>
        <w:ind w:right="-64"/>
        <w:jc w:val="lowKashida"/>
        <w:rPr>
          <w:lang w:bidi="ar-JO"/>
        </w:rPr>
      </w:pPr>
      <w:r w:rsidRPr="00393E6A">
        <w:rPr>
          <w:b/>
          <w:bCs/>
          <w:smallCaps/>
          <w:rtl/>
          <w:lang w:bidi="ar-JO"/>
        </w:rPr>
        <w:t xml:space="preserve">عضو مجلس أمناء جامعة العلوم والتكنولوجيا الأردنية </w:t>
      </w:r>
      <w:r w:rsidR="003477D3" w:rsidRPr="00393E6A">
        <w:rPr>
          <w:b/>
          <w:bCs/>
          <w:smallCaps/>
          <w:lang w:bidi="ar-JO"/>
        </w:rPr>
        <w:t xml:space="preserve">2010-2014   </w:t>
      </w:r>
    </w:p>
    <w:p w:rsidR="004F15A8" w:rsidRPr="00393E6A" w:rsidRDefault="004F15A8" w:rsidP="00993411">
      <w:pPr>
        <w:numPr>
          <w:ilvl w:val="0"/>
          <w:numId w:val="9"/>
        </w:numPr>
        <w:bidi/>
        <w:spacing w:after="0" w:line="240" w:lineRule="auto"/>
        <w:ind w:right="-64"/>
        <w:jc w:val="lowKashida"/>
      </w:pPr>
      <w:r w:rsidRPr="00393E6A">
        <w:rPr>
          <w:b/>
          <w:bCs/>
          <w:rtl/>
          <w:lang w:bidi="ar-JO"/>
        </w:rPr>
        <w:t>عضو مجلس الجامعة الأردنية.</w:t>
      </w:r>
      <w:r w:rsidR="003477D3" w:rsidRPr="00393E6A">
        <w:rPr>
          <w:lang w:bidi="ar-JO"/>
        </w:rPr>
        <w:t xml:space="preserve">2006-1010   ,   2011-2014       </w:t>
      </w:r>
    </w:p>
    <w:p w:rsidR="004F15A8" w:rsidRPr="00393E6A" w:rsidRDefault="004F15A8" w:rsidP="00993411">
      <w:pPr>
        <w:numPr>
          <w:ilvl w:val="0"/>
          <w:numId w:val="9"/>
        </w:numPr>
        <w:bidi/>
        <w:spacing w:after="0" w:line="240" w:lineRule="auto"/>
        <w:ind w:right="-64"/>
        <w:jc w:val="lowKashida"/>
        <w:rPr>
          <w:rtl/>
        </w:rPr>
      </w:pPr>
      <w:r w:rsidRPr="00393E6A">
        <w:rPr>
          <w:b/>
          <w:bCs/>
          <w:rtl/>
          <w:lang w:bidi="ar-JO"/>
        </w:rPr>
        <w:t>عضو مجلس عمداء الجامعة الأردنية</w:t>
      </w:r>
      <w:r w:rsidRPr="00393E6A">
        <w:rPr>
          <w:rtl/>
          <w:lang w:bidi="ar-JO"/>
        </w:rPr>
        <w:t xml:space="preserve"> .</w:t>
      </w:r>
      <w:r w:rsidR="003477D3" w:rsidRPr="00393E6A">
        <w:rPr>
          <w:lang w:bidi="ar-JO"/>
        </w:rPr>
        <w:t>2006-2010 ,   2011-2014</w:t>
      </w:r>
    </w:p>
    <w:p w:rsidR="004F15A8" w:rsidRPr="00393E6A" w:rsidRDefault="004F15A8" w:rsidP="00993411">
      <w:pPr>
        <w:numPr>
          <w:ilvl w:val="0"/>
          <w:numId w:val="9"/>
        </w:numPr>
        <w:bidi/>
        <w:spacing w:after="0" w:line="240" w:lineRule="auto"/>
        <w:ind w:right="-64"/>
        <w:jc w:val="lowKashida"/>
        <w:rPr>
          <w:b/>
          <w:bCs/>
          <w:rtl/>
        </w:rPr>
      </w:pPr>
      <w:r w:rsidRPr="00393E6A">
        <w:rPr>
          <w:b/>
          <w:bCs/>
          <w:rtl/>
          <w:lang w:bidi="ar-JO"/>
        </w:rPr>
        <w:t>رئيس تحرير مجلة دراسات / الجامعة الاردنية</w:t>
      </w:r>
      <w:r w:rsidR="00F94CD9" w:rsidRPr="00393E6A">
        <w:rPr>
          <w:b/>
          <w:bCs/>
          <w:lang w:bidi="ar-JO"/>
        </w:rPr>
        <w:t xml:space="preserve"> 2012-2014  </w:t>
      </w:r>
      <w:r w:rsidRPr="00393E6A">
        <w:rPr>
          <w:b/>
          <w:bCs/>
          <w:rtl/>
          <w:lang w:bidi="ar-JO"/>
        </w:rPr>
        <w:t>.</w:t>
      </w:r>
    </w:p>
    <w:p w:rsidR="004F15A8" w:rsidRPr="00393E6A" w:rsidRDefault="004F15A8" w:rsidP="00993411">
      <w:pPr>
        <w:numPr>
          <w:ilvl w:val="0"/>
          <w:numId w:val="9"/>
        </w:numPr>
        <w:bidi/>
        <w:spacing w:after="0" w:line="240" w:lineRule="auto"/>
        <w:ind w:right="-64"/>
        <w:jc w:val="lowKashida"/>
        <w:rPr>
          <w:rtl/>
        </w:rPr>
      </w:pPr>
      <w:r w:rsidRPr="00393E6A">
        <w:rPr>
          <w:b/>
          <w:bCs/>
          <w:rtl/>
          <w:lang w:bidi="ar-JO"/>
        </w:rPr>
        <w:t>رئيس مجلس البحث العلمي / عمادة البحث العلمي / الجامعة الاردنية</w:t>
      </w:r>
      <w:r w:rsidR="00FE73FB" w:rsidRPr="00393E6A">
        <w:rPr>
          <w:b/>
          <w:bCs/>
          <w:lang w:bidi="ar-JO"/>
        </w:rPr>
        <w:t xml:space="preserve">2012-2014  </w:t>
      </w:r>
      <w:r w:rsidRPr="00393E6A">
        <w:rPr>
          <w:rtl/>
          <w:lang w:bidi="ar-JO"/>
        </w:rPr>
        <w:t>.</w:t>
      </w:r>
    </w:p>
    <w:p w:rsidR="004F15A8" w:rsidRPr="00393E6A" w:rsidRDefault="004F15A8" w:rsidP="00993411">
      <w:pPr>
        <w:numPr>
          <w:ilvl w:val="0"/>
          <w:numId w:val="9"/>
        </w:numPr>
        <w:bidi/>
        <w:spacing w:after="0" w:line="240" w:lineRule="auto"/>
        <w:ind w:right="-64"/>
        <w:jc w:val="lowKashida"/>
      </w:pPr>
      <w:r w:rsidRPr="00393E6A">
        <w:rPr>
          <w:rtl/>
          <w:lang w:bidi="ar-JO"/>
        </w:rPr>
        <w:t>عضو لجنة قطاع العلوم الطبية والصحية في صندوق دعم البحث العلمي / وزارة التعليم العالي.</w:t>
      </w:r>
    </w:p>
    <w:p w:rsidR="004F15A8" w:rsidRPr="00393E6A" w:rsidRDefault="004F15A8" w:rsidP="00FE73FB">
      <w:pPr>
        <w:numPr>
          <w:ilvl w:val="0"/>
          <w:numId w:val="9"/>
        </w:numPr>
        <w:spacing w:after="0" w:line="240" w:lineRule="auto"/>
        <w:ind w:right="-64"/>
        <w:jc w:val="lowKashida"/>
      </w:pPr>
      <w:r w:rsidRPr="00393E6A">
        <w:rPr>
          <w:lang w:bidi="ar-JO"/>
        </w:rPr>
        <w:t xml:space="preserve">Member, </w:t>
      </w:r>
      <w:r w:rsidRPr="00393E6A">
        <w:rPr>
          <w:b/>
          <w:bCs/>
          <w:lang w:bidi="ar-JO"/>
        </w:rPr>
        <w:t>High Committee of Food and Drugs</w:t>
      </w:r>
      <w:r w:rsidRPr="00393E6A">
        <w:rPr>
          <w:lang w:bidi="ar-JO"/>
        </w:rPr>
        <w:t>, Jordan Food and Drug Administration, 2006</w:t>
      </w:r>
      <w:r w:rsidR="00FE73FB" w:rsidRPr="00393E6A">
        <w:rPr>
          <w:lang w:bidi="ar-JO"/>
        </w:rPr>
        <w:t>-</w:t>
      </w:r>
      <w:r w:rsidR="00075162" w:rsidRPr="00393E6A">
        <w:rPr>
          <w:lang w:bidi="ar-JO"/>
        </w:rPr>
        <w:t>2008</w:t>
      </w:r>
      <w:r w:rsidR="00075162" w:rsidRPr="00393E6A">
        <w:rPr>
          <w:rtl/>
          <w:lang w:bidi="ar-JO"/>
        </w:rPr>
        <w:t>.</w:t>
      </w:r>
    </w:p>
    <w:p w:rsidR="004F15A8" w:rsidRPr="00393E6A" w:rsidRDefault="004F15A8" w:rsidP="00FE73FB">
      <w:pPr>
        <w:numPr>
          <w:ilvl w:val="0"/>
          <w:numId w:val="9"/>
        </w:numPr>
        <w:spacing w:after="0" w:line="240" w:lineRule="auto"/>
        <w:ind w:right="-64"/>
        <w:jc w:val="lowKashida"/>
      </w:pPr>
      <w:r w:rsidRPr="00393E6A">
        <w:t xml:space="preserve">Member, </w:t>
      </w:r>
      <w:r w:rsidRPr="00393E6A">
        <w:rPr>
          <w:b/>
          <w:bCs/>
        </w:rPr>
        <w:t>Technical Committee for Drug Approval and Registration</w:t>
      </w:r>
      <w:r w:rsidRPr="00393E6A">
        <w:t>, Jordan Food and Drug Administration, 2002</w:t>
      </w:r>
      <w:r w:rsidR="00FE73FB" w:rsidRPr="00393E6A">
        <w:t>-2011</w:t>
      </w:r>
      <w:r w:rsidRPr="00393E6A">
        <w:t>.</w:t>
      </w:r>
      <w:r w:rsidRPr="00393E6A">
        <w:rPr>
          <w:rtl/>
          <w:lang w:bidi="ar-JO"/>
        </w:rPr>
        <w:t xml:space="preserve"> </w:t>
      </w:r>
    </w:p>
    <w:p w:rsidR="00F94CD9" w:rsidRPr="00393E6A" w:rsidRDefault="00F94CD9" w:rsidP="00993411">
      <w:pPr>
        <w:numPr>
          <w:ilvl w:val="0"/>
          <w:numId w:val="9"/>
        </w:numPr>
        <w:spacing w:after="0" w:line="240" w:lineRule="auto"/>
        <w:ind w:right="-64"/>
        <w:jc w:val="lowKashida"/>
        <w:rPr>
          <w:rtl/>
        </w:rPr>
      </w:pPr>
      <w:r w:rsidRPr="00393E6A">
        <w:rPr>
          <w:lang w:bidi="ar-JO"/>
        </w:rPr>
        <w:t>Participated in Building A reviewer Capacity 1, British Council, QAA,  2014 Amman-Jordan</w:t>
      </w:r>
    </w:p>
    <w:p w:rsidR="004F15A8" w:rsidRPr="00393E6A" w:rsidRDefault="004F15A8" w:rsidP="00993411">
      <w:pPr>
        <w:numPr>
          <w:ilvl w:val="0"/>
          <w:numId w:val="9"/>
        </w:numPr>
        <w:bidi/>
        <w:spacing w:after="0" w:line="240" w:lineRule="auto"/>
        <w:ind w:right="-64"/>
        <w:jc w:val="lowKashida"/>
      </w:pPr>
      <w:r w:rsidRPr="00393E6A">
        <w:rPr>
          <w:rtl/>
          <w:lang w:bidi="ar-JO"/>
        </w:rPr>
        <w:t>عضو اللجنة المؤسسية لشركة التقنية الصيدلانية لعام 2004 .</w:t>
      </w:r>
    </w:p>
    <w:p w:rsidR="004F15A8" w:rsidRPr="00393E6A" w:rsidRDefault="004F15A8" w:rsidP="00F94CD9">
      <w:pPr>
        <w:numPr>
          <w:ilvl w:val="0"/>
          <w:numId w:val="9"/>
        </w:numPr>
        <w:bidi/>
        <w:spacing w:after="0" w:line="240" w:lineRule="auto"/>
        <w:ind w:right="-64"/>
        <w:jc w:val="lowKashida"/>
        <w:rPr>
          <w:rtl/>
        </w:rPr>
      </w:pPr>
      <w:r w:rsidRPr="00393E6A">
        <w:rPr>
          <w:rtl/>
          <w:lang w:bidi="ar-JO"/>
        </w:rPr>
        <w:t>عضو اللجنة الفنية لوضع تعليمات تنظيم عمل مختبر الرقابة الدوائية .</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عضو مجلس مركز حمدي منكو للبحوث العلمية</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عضو مجلس مركز المياه والطاقة والبيئة.</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عضو لجنة اعتماد المجلات/ الجامعة الأردنية.</w:t>
      </w:r>
    </w:p>
    <w:p w:rsidR="004F15A8" w:rsidRPr="00393E6A" w:rsidRDefault="004F15A8" w:rsidP="00993411">
      <w:pPr>
        <w:numPr>
          <w:ilvl w:val="0"/>
          <w:numId w:val="9"/>
        </w:numPr>
        <w:bidi/>
        <w:spacing w:after="0" w:line="240" w:lineRule="auto"/>
        <w:ind w:right="-64"/>
        <w:jc w:val="lowKashida"/>
        <w:rPr>
          <w:rtl/>
          <w:lang w:bidi="ar-JO"/>
        </w:rPr>
      </w:pPr>
      <w:r w:rsidRPr="00393E6A">
        <w:rPr>
          <w:b/>
          <w:bCs/>
          <w:rtl/>
          <w:lang w:bidi="ar-JO"/>
        </w:rPr>
        <w:t>عضو لجنة محطة العلوم البحرية / الجامعة الأردنية</w:t>
      </w:r>
      <w:r w:rsidRPr="00393E6A">
        <w:rPr>
          <w:rtl/>
          <w:lang w:bidi="ar-JO"/>
        </w:rPr>
        <w:t xml:space="preserve">. </w:t>
      </w:r>
    </w:p>
    <w:p w:rsidR="004F15A8" w:rsidRPr="00393E6A" w:rsidRDefault="004F15A8" w:rsidP="00993411">
      <w:pPr>
        <w:numPr>
          <w:ilvl w:val="0"/>
          <w:numId w:val="9"/>
        </w:numPr>
        <w:bidi/>
        <w:spacing w:after="0" w:line="240" w:lineRule="auto"/>
        <w:ind w:right="-64"/>
        <w:jc w:val="lowKashida"/>
        <w:rPr>
          <w:rtl/>
          <w:lang w:bidi="ar-JO"/>
        </w:rPr>
      </w:pPr>
      <w:r w:rsidRPr="00393E6A">
        <w:rPr>
          <w:b/>
          <w:bCs/>
          <w:rtl/>
          <w:lang w:bidi="ar-JO"/>
        </w:rPr>
        <w:t>عضو لجنة العطاءات المركزية / الجامعة الاردنية</w:t>
      </w:r>
      <w:r w:rsidRPr="00393E6A">
        <w:rPr>
          <w:rtl/>
          <w:lang w:bidi="ar-JO"/>
        </w:rPr>
        <w:t>.</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عضو اللجنة التنفيذية للجمعية العلمية لكليات الصيدلة في الوطن العربي.</w:t>
      </w:r>
    </w:p>
    <w:p w:rsidR="004F15A8" w:rsidRPr="00393E6A" w:rsidRDefault="004F15A8" w:rsidP="00993411">
      <w:pPr>
        <w:numPr>
          <w:ilvl w:val="0"/>
          <w:numId w:val="9"/>
        </w:numPr>
        <w:bidi/>
        <w:spacing w:after="0" w:line="240" w:lineRule="auto"/>
        <w:ind w:right="-64"/>
        <w:jc w:val="lowKashida"/>
        <w:rPr>
          <w:rtl/>
          <w:lang w:bidi="ar-JO"/>
        </w:rPr>
      </w:pPr>
      <w:r w:rsidRPr="00393E6A">
        <w:rPr>
          <w:b/>
          <w:bCs/>
          <w:rtl/>
          <w:lang w:bidi="ar-JO"/>
        </w:rPr>
        <w:t>عضو في اللجنة الفنية والمهنية / مستشفى الجامعة الاردنية</w:t>
      </w:r>
      <w:r w:rsidRPr="00393E6A">
        <w:rPr>
          <w:rtl/>
          <w:lang w:bidi="ar-JO"/>
        </w:rPr>
        <w:t>.</w:t>
      </w:r>
    </w:p>
    <w:p w:rsidR="004F15A8" w:rsidRPr="00393E6A" w:rsidRDefault="004F15A8" w:rsidP="00993411">
      <w:pPr>
        <w:numPr>
          <w:ilvl w:val="0"/>
          <w:numId w:val="9"/>
        </w:numPr>
        <w:bidi/>
        <w:spacing w:after="0" w:line="240" w:lineRule="auto"/>
        <w:ind w:right="-64"/>
        <w:jc w:val="lowKashida"/>
        <w:rPr>
          <w:rtl/>
          <w:lang w:bidi="ar-JO"/>
        </w:rPr>
      </w:pPr>
      <w:r w:rsidRPr="00393E6A">
        <w:rPr>
          <w:b/>
          <w:bCs/>
          <w:rtl/>
          <w:lang w:bidi="ar-JO"/>
        </w:rPr>
        <w:t>عضو في اللجنة الادارية / مستشفى الجامعة الاردنية</w:t>
      </w:r>
      <w:r w:rsidRPr="00393E6A">
        <w:rPr>
          <w:rtl/>
          <w:lang w:bidi="ar-JO"/>
        </w:rPr>
        <w:t>.</w:t>
      </w:r>
    </w:p>
    <w:p w:rsidR="004F15A8" w:rsidRPr="00393E6A" w:rsidRDefault="004F15A8" w:rsidP="00993411">
      <w:pPr>
        <w:numPr>
          <w:ilvl w:val="0"/>
          <w:numId w:val="9"/>
        </w:numPr>
        <w:bidi/>
        <w:spacing w:after="0" w:line="240" w:lineRule="auto"/>
        <w:ind w:right="-64"/>
        <w:jc w:val="lowKashida"/>
        <w:rPr>
          <w:b/>
          <w:bCs/>
          <w:rtl/>
          <w:lang w:bidi="ar-JO"/>
        </w:rPr>
      </w:pPr>
      <w:r w:rsidRPr="00393E6A">
        <w:rPr>
          <w:b/>
          <w:bCs/>
          <w:rtl/>
          <w:lang w:bidi="ar-JO"/>
        </w:rPr>
        <w:t>عضو في اللجنة العليا / المؤسسة العامة للغذاء والدواء.</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عضو مجلس إدارة صندوق التبرعات.</w:t>
      </w:r>
    </w:p>
    <w:p w:rsidR="004F15A8" w:rsidRPr="00393E6A" w:rsidRDefault="004F15A8" w:rsidP="00993411">
      <w:pPr>
        <w:numPr>
          <w:ilvl w:val="0"/>
          <w:numId w:val="9"/>
        </w:numPr>
        <w:bidi/>
        <w:spacing w:after="0" w:line="240" w:lineRule="auto"/>
        <w:ind w:right="-64"/>
        <w:jc w:val="lowKashida"/>
        <w:rPr>
          <w:rtl/>
          <w:lang w:bidi="ar-JO"/>
        </w:rPr>
      </w:pPr>
      <w:r w:rsidRPr="00393E6A">
        <w:rPr>
          <w:b/>
          <w:bCs/>
          <w:rtl/>
          <w:lang w:bidi="ar-JO"/>
        </w:rPr>
        <w:t>عضو اللجنة الطبية والصيدلانية / صندوق دعم البحث العلمي /وزارة التعليم العالي</w:t>
      </w:r>
      <w:r w:rsidRPr="00393E6A">
        <w:rPr>
          <w:rtl/>
          <w:lang w:bidi="ar-JO"/>
        </w:rPr>
        <w:t>.</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مقرر لجنة تعليمات حقوق الملكية الفكرية: براءات الاختراع، والتأليف ، والنشر في الجامعة الاردنية.</w:t>
      </w:r>
    </w:p>
    <w:p w:rsidR="004F15A8" w:rsidRPr="00393E6A" w:rsidRDefault="004F15A8" w:rsidP="00993411">
      <w:pPr>
        <w:numPr>
          <w:ilvl w:val="0"/>
          <w:numId w:val="9"/>
        </w:numPr>
        <w:bidi/>
        <w:spacing w:after="0" w:line="240" w:lineRule="auto"/>
        <w:ind w:right="-64"/>
        <w:jc w:val="lowKashida"/>
        <w:rPr>
          <w:rtl/>
          <w:lang w:bidi="ar-JO"/>
        </w:rPr>
      </w:pPr>
      <w:r w:rsidRPr="00393E6A">
        <w:rPr>
          <w:b/>
          <w:bCs/>
          <w:rtl/>
          <w:lang w:bidi="ar-JO"/>
        </w:rPr>
        <w:t>رئيس فريق اعتماد كليات الصيدلة في الجامعات اليمنية</w:t>
      </w:r>
      <w:r w:rsidRPr="00393E6A">
        <w:rPr>
          <w:rtl/>
          <w:lang w:bidi="ar-JO"/>
        </w:rPr>
        <w:t>.</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عضو لجنة الجامعة و المجتمع خلال العام الجامعي 1998/1999.</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عضو لجنة وضع الخطط الدراسية للجامعة الطبية الملكية.</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مقرر لجنة واقع البحث العلمي في جامعة العلوم والتكنولوجيا الاردنية.</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منسق لجنة السلامة العامة خلال العام الجامعي 1998/1999.</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المشاركة في ورشة العمل بعنوان (حقوق المريض) في 28/6/1999.</w:t>
      </w:r>
    </w:p>
    <w:p w:rsidR="004F15A8" w:rsidRPr="00393E6A" w:rsidRDefault="004F15A8" w:rsidP="00993411">
      <w:pPr>
        <w:numPr>
          <w:ilvl w:val="0"/>
          <w:numId w:val="9"/>
        </w:numPr>
        <w:bidi/>
        <w:spacing w:after="0" w:line="240" w:lineRule="auto"/>
        <w:ind w:right="-64"/>
        <w:jc w:val="lowKashida"/>
        <w:rPr>
          <w:rtl/>
        </w:rPr>
      </w:pPr>
      <w:r w:rsidRPr="00393E6A">
        <w:rPr>
          <w:rtl/>
          <w:lang w:bidi="ar-JO"/>
        </w:rPr>
        <w:t>المشاركة في أعمال تطبيقات حاسوبية للدراسات المتعلقة بثبات الأدوية في الصناعة الدوائية.</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lastRenderedPageBreak/>
        <w:t xml:space="preserve">المشاركة في عضوية اللجنة التي زارت البرتغال لتقييم وثائق انتاج مستحضر </w:t>
      </w:r>
      <w:r w:rsidRPr="00393E6A">
        <w:rPr>
          <w:lang w:bidi="ar-JO"/>
        </w:rPr>
        <w:t>Heparin/Hilkma</w:t>
      </w:r>
      <w:r w:rsidRPr="00393E6A">
        <w:rPr>
          <w:rtl/>
          <w:lang w:bidi="ar-JO"/>
        </w:rPr>
        <w:t xml:space="preserve"> في مصان</w:t>
      </w:r>
      <w:r w:rsidR="00993411" w:rsidRPr="00393E6A">
        <w:rPr>
          <w:rtl/>
          <w:lang w:bidi="ar-JO"/>
        </w:rPr>
        <w:t>ع ادوية الحكمة بتاريخ 24/4/2002</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المشاركة في البرنامج التدريبي حول تطبيقات النظائر المشعة في التكنولوجيا الحيوية خلال الفترة 5-23/9/1998.</w:t>
      </w:r>
    </w:p>
    <w:p w:rsidR="004F15A8" w:rsidRPr="00393E6A" w:rsidRDefault="004F15A8" w:rsidP="00993411">
      <w:pPr>
        <w:numPr>
          <w:ilvl w:val="0"/>
          <w:numId w:val="9"/>
        </w:numPr>
        <w:bidi/>
        <w:spacing w:after="0" w:line="240" w:lineRule="auto"/>
        <w:ind w:right="-64"/>
        <w:jc w:val="lowKashida"/>
        <w:rPr>
          <w:rtl/>
        </w:rPr>
      </w:pPr>
      <w:r w:rsidRPr="00393E6A">
        <w:rPr>
          <w:rtl/>
          <w:lang w:bidi="ar-JO"/>
        </w:rPr>
        <w:t>الترشيح لجائزة وزارة التعليم العالي والبحث العالمي للباحثين المتميزين/الجائزة التقديرية لعام 2004.</w:t>
      </w:r>
    </w:p>
    <w:p w:rsidR="004F15A8" w:rsidRPr="00393E6A" w:rsidRDefault="004F15A8" w:rsidP="00993411">
      <w:pPr>
        <w:numPr>
          <w:ilvl w:val="0"/>
          <w:numId w:val="9"/>
        </w:numPr>
        <w:bidi/>
        <w:spacing w:after="0" w:line="240" w:lineRule="auto"/>
        <w:ind w:right="-64"/>
        <w:jc w:val="lowKashida"/>
        <w:rPr>
          <w:rtl/>
        </w:rPr>
      </w:pPr>
      <w:r w:rsidRPr="00393E6A">
        <w:rPr>
          <w:rtl/>
          <w:lang w:bidi="ar-JO"/>
        </w:rPr>
        <w:t>الترشيح لنيل جائزة عبد الحميد شومان للباحثين العرب الشبان لعام 2003.</w:t>
      </w:r>
    </w:p>
    <w:p w:rsidR="004F15A8" w:rsidRPr="00393E6A" w:rsidRDefault="004F15A8" w:rsidP="00993411">
      <w:pPr>
        <w:numPr>
          <w:ilvl w:val="0"/>
          <w:numId w:val="9"/>
        </w:numPr>
        <w:bidi/>
        <w:spacing w:after="0" w:line="240" w:lineRule="auto"/>
        <w:ind w:right="-64"/>
        <w:jc w:val="both"/>
        <w:rPr>
          <w:rtl/>
          <w:lang w:bidi="ar-JO"/>
        </w:rPr>
      </w:pPr>
      <w:r w:rsidRPr="00393E6A">
        <w:rPr>
          <w:rtl/>
          <w:lang w:bidi="ar-JO"/>
        </w:rPr>
        <w:t>حضور ندوة "تسجيل الأدوية المحضرة بيولوجياً" في سويسرا في الفترة مابين</w:t>
      </w:r>
      <w:r w:rsidRPr="00393E6A">
        <w:rPr>
          <w:lang w:bidi="ar-JO"/>
        </w:rPr>
        <w:t xml:space="preserve"> </w:t>
      </w:r>
      <w:r w:rsidRPr="00393E6A">
        <w:rPr>
          <w:rtl/>
          <w:lang w:bidi="ar-JO"/>
        </w:rPr>
        <w:t xml:space="preserve"> 3-4/3/2005.</w:t>
      </w:r>
    </w:p>
    <w:p w:rsidR="004F15A8" w:rsidRPr="00393E6A" w:rsidRDefault="004F15A8" w:rsidP="00993411">
      <w:pPr>
        <w:numPr>
          <w:ilvl w:val="0"/>
          <w:numId w:val="9"/>
        </w:numPr>
        <w:bidi/>
        <w:spacing w:after="0" w:line="240" w:lineRule="auto"/>
        <w:ind w:right="-64"/>
        <w:jc w:val="lowKashida"/>
      </w:pPr>
      <w:r w:rsidRPr="00393E6A">
        <w:rPr>
          <w:rtl/>
          <w:lang w:bidi="ar-JO"/>
        </w:rPr>
        <w:t>المشاركة في ورشة عمل بعنوان تقييم الأدوية الجنيسة خلال الفترة 4-6/4/2005.</w:t>
      </w:r>
    </w:p>
    <w:p w:rsidR="004F15A8" w:rsidRPr="00393E6A" w:rsidRDefault="004F15A8" w:rsidP="00993411">
      <w:pPr>
        <w:numPr>
          <w:ilvl w:val="0"/>
          <w:numId w:val="9"/>
        </w:numPr>
        <w:bidi/>
        <w:spacing w:after="0" w:line="240" w:lineRule="auto"/>
        <w:ind w:right="-64"/>
        <w:jc w:val="lowKashida"/>
        <w:rPr>
          <w:rtl/>
          <w:lang w:bidi="ar-JO"/>
        </w:rPr>
      </w:pPr>
      <w:r w:rsidRPr="00393E6A">
        <w:rPr>
          <w:rtl/>
          <w:lang w:bidi="ar-JO"/>
        </w:rPr>
        <w:t>المشاركة في ورشة عمل حول تسجيل الأدوية المنتجة حيويا بالتعاون مع منظمة الغذاء والدواء الأمريكيةً من 3-4/12/2005.</w:t>
      </w:r>
    </w:p>
    <w:p w:rsidR="004F15A8" w:rsidRPr="00393E6A" w:rsidRDefault="004F15A8" w:rsidP="00993411">
      <w:pPr>
        <w:numPr>
          <w:ilvl w:val="0"/>
          <w:numId w:val="9"/>
        </w:numPr>
        <w:bidi/>
        <w:spacing w:after="0" w:line="240" w:lineRule="auto"/>
        <w:ind w:right="-64"/>
        <w:jc w:val="lowKashida"/>
        <w:rPr>
          <w:b/>
          <w:bCs/>
          <w:rtl/>
        </w:rPr>
      </w:pPr>
      <w:r w:rsidRPr="00393E6A">
        <w:rPr>
          <w:b/>
          <w:bCs/>
          <w:rtl/>
        </w:rPr>
        <w:t>محكم لجائزة انتل الدولية للعلوم والهندسة لعام 2007 / وزارة التربية والتعليم</w:t>
      </w:r>
    </w:p>
    <w:p w:rsidR="004F15A8" w:rsidRPr="00393E6A" w:rsidRDefault="004F15A8" w:rsidP="00993411">
      <w:pPr>
        <w:numPr>
          <w:ilvl w:val="0"/>
          <w:numId w:val="9"/>
        </w:numPr>
        <w:bidi/>
        <w:spacing w:after="0" w:line="240" w:lineRule="auto"/>
        <w:ind w:right="-64"/>
        <w:jc w:val="lowKashida"/>
        <w:rPr>
          <w:rtl/>
        </w:rPr>
      </w:pPr>
      <w:r w:rsidRPr="00393E6A">
        <w:rPr>
          <w:rtl/>
          <w:lang w:bidi="ar-JO"/>
        </w:rPr>
        <w:t>عضو اللجنة الوطنية للأخلاقيات الطبية / وزارة الصحة</w:t>
      </w:r>
    </w:p>
    <w:p w:rsidR="004F15A8" w:rsidRPr="00393E6A" w:rsidRDefault="004F15A8" w:rsidP="004F15A8">
      <w:pPr>
        <w:numPr>
          <w:ilvl w:val="0"/>
          <w:numId w:val="9"/>
        </w:numPr>
        <w:bidi/>
        <w:spacing w:after="0" w:line="240" w:lineRule="auto"/>
        <w:ind w:right="-64"/>
        <w:jc w:val="lowKashida"/>
        <w:rPr>
          <w:b/>
          <w:bCs/>
          <w:lang w:bidi="ar-JO"/>
        </w:rPr>
      </w:pPr>
      <w:r w:rsidRPr="00393E6A">
        <w:rPr>
          <w:b/>
          <w:bCs/>
          <w:rtl/>
          <w:lang w:bidi="ar-JO"/>
        </w:rPr>
        <w:t>محكم لجائزة الطالب المتميز / وزارة التربية والتعليم</w:t>
      </w:r>
    </w:p>
    <w:p w:rsidR="004F15A8" w:rsidRPr="00393E6A" w:rsidRDefault="004F15A8" w:rsidP="00075162">
      <w:pPr>
        <w:numPr>
          <w:ilvl w:val="0"/>
          <w:numId w:val="9"/>
        </w:numPr>
        <w:bidi/>
        <w:spacing w:after="0" w:line="240" w:lineRule="auto"/>
        <w:ind w:right="-64"/>
        <w:jc w:val="lowKashida"/>
        <w:rPr>
          <w:rtl/>
          <w:lang w:bidi="ar-JO"/>
        </w:rPr>
      </w:pPr>
      <w:r w:rsidRPr="00393E6A">
        <w:rPr>
          <w:rtl/>
          <w:lang w:bidi="ar-JO"/>
        </w:rPr>
        <w:t xml:space="preserve">مقرر لجنة التخلص من المواد الضارة والخطرة والمخلفات الكيميائية/الجامعة الاردنية </w:t>
      </w:r>
    </w:p>
    <w:p w:rsidR="004F15A8" w:rsidRPr="00393E6A" w:rsidRDefault="004F15A8" w:rsidP="00993411">
      <w:pPr>
        <w:numPr>
          <w:ilvl w:val="0"/>
          <w:numId w:val="12"/>
        </w:numPr>
        <w:bidi/>
        <w:spacing w:after="0" w:line="240" w:lineRule="auto"/>
        <w:rPr>
          <w:b/>
          <w:bCs/>
          <w:lang w:bidi="ar-JO"/>
        </w:rPr>
      </w:pPr>
      <w:r w:rsidRPr="00393E6A">
        <w:rPr>
          <w:b/>
          <w:bCs/>
          <w:rtl/>
          <w:lang w:bidi="ar-JO"/>
        </w:rPr>
        <w:t>عضو اللجنة الأكاديمية في جامعة العلوم والتكنولوجيا الأردنية</w:t>
      </w:r>
    </w:p>
    <w:p w:rsidR="004F15A8" w:rsidRPr="00393E6A" w:rsidRDefault="004F15A8" w:rsidP="00993411">
      <w:pPr>
        <w:numPr>
          <w:ilvl w:val="0"/>
          <w:numId w:val="12"/>
        </w:numPr>
        <w:bidi/>
        <w:spacing w:after="0" w:line="240" w:lineRule="auto"/>
        <w:rPr>
          <w:lang w:bidi="ar-JO"/>
        </w:rPr>
      </w:pPr>
      <w:r w:rsidRPr="00393E6A">
        <w:rPr>
          <w:rtl/>
          <w:lang w:bidi="ar-JO"/>
        </w:rPr>
        <w:t>عضو لجنة اعتماد الجامعة الملكية للعلوم الطبية</w:t>
      </w:r>
    </w:p>
    <w:p w:rsidR="004F15A8" w:rsidRPr="00393E6A" w:rsidRDefault="004F15A8" w:rsidP="004F15A8">
      <w:pPr>
        <w:numPr>
          <w:ilvl w:val="0"/>
          <w:numId w:val="12"/>
        </w:numPr>
        <w:bidi/>
        <w:spacing w:after="0" w:line="240" w:lineRule="auto"/>
        <w:ind w:right="-64"/>
        <w:jc w:val="lowKashida"/>
        <w:rPr>
          <w:lang w:bidi="ar-JO"/>
        </w:rPr>
      </w:pPr>
      <w:r w:rsidRPr="00393E6A">
        <w:rPr>
          <w:rtl/>
          <w:lang w:bidi="ar-JO"/>
        </w:rPr>
        <w:t>رئيس لجنة رفع الطاقة الاستيعابية لجامعة الزرقاء الأهلية</w:t>
      </w:r>
    </w:p>
    <w:p w:rsidR="00075162" w:rsidRPr="00393E6A" w:rsidRDefault="004F15A8" w:rsidP="00075162">
      <w:pPr>
        <w:numPr>
          <w:ilvl w:val="0"/>
          <w:numId w:val="12"/>
        </w:numPr>
        <w:bidi/>
        <w:spacing w:after="0" w:line="240" w:lineRule="auto"/>
        <w:ind w:right="-64"/>
        <w:rPr>
          <w:lang w:bidi="ar-JO"/>
        </w:rPr>
      </w:pPr>
      <w:r w:rsidRPr="00393E6A">
        <w:rPr>
          <w:rtl/>
          <w:lang w:bidi="ar-JO"/>
        </w:rPr>
        <w:t>محكم</w:t>
      </w:r>
      <w:r w:rsidRPr="00393E6A">
        <w:rPr>
          <w:lang w:bidi="ar-JO"/>
        </w:rPr>
        <w:t xml:space="preserve"> </w:t>
      </w:r>
      <w:r w:rsidRPr="00393E6A">
        <w:rPr>
          <w:rtl/>
          <w:lang w:bidi="ar-JO"/>
        </w:rPr>
        <w:t xml:space="preserve"> </w:t>
      </w:r>
    </w:p>
    <w:p w:rsidR="004F15A8" w:rsidRPr="00393E6A" w:rsidRDefault="00075162" w:rsidP="00075162">
      <w:pPr>
        <w:bidi/>
        <w:spacing w:after="0" w:line="240" w:lineRule="auto"/>
        <w:ind w:left="720" w:right="-64"/>
        <w:jc w:val="lowKashida"/>
        <w:rPr>
          <w:rtl/>
          <w:lang w:bidi="ar-JO"/>
        </w:rPr>
      </w:pPr>
      <w:r w:rsidRPr="00393E6A">
        <w:rPr>
          <w:lang w:bidi="ar-JO"/>
        </w:rPr>
        <w:t>Intel Science Competition</w:t>
      </w:r>
      <w:r w:rsidR="004F15A8" w:rsidRPr="00393E6A">
        <w:rPr>
          <w:lang w:bidi="ar-JO"/>
        </w:rPr>
        <w:t xml:space="preserve"> </w:t>
      </w:r>
      <w:r w:rsidRPr="00393E6A">
        <w:rPr>
          <w:lang w:bidi="ar-JO"/>
        </w:rPr>
        <w:t xml:space="preserve">Arab World 2013, Amman Oct.26 -29 </w:t>
      </w:r>
    </w:p>
    <w:p w:rsidR="004F15A8" w:rsidRPr="00393E6A" w:rsidRDefault="004F15A8" w:rsidP="00C314E9">
      <w:pPr>
        <w:numPr>
          <w:ilvl w:val="0"/>
          <w:numId w:val="13"/>
        </w:numPr>
        <w:bidi/>
        <w:spacing w:after="0" w:line="240" w:lineRule="auto"/>
        <w:ind w:right="-64"/>
        <w:rPr>
          <w:rtl/>
          <w:lang w:bidi="ar-JO"/>
        </w:rPr>
      </w:pPr>
      <w:r w:rsidRPr="00393E6A">
        <w:rPr>
          <w:rtl/>
          <w:lang w:bidi="ar-JO"/>
        </w:rPr>
        <w:t>عضو لجنة إدارة الأزمات في الجامعة الأردنية</w:t>
      </w:r>
    </w:p>
    <w:p w:rsidR="004F15A8" w:rsidRPr="00393E6A" w:rsidRDefault="004F15A8" w:rsidP="00C314E9">
      <w:pPr>
        <w:numPr>
          <w:ilvl w:val="0"/>
          <w:numId w:val="15"/>
        </w:numPr>
        <w:bidi/>
        <w:spacing w:after="0" w:line="240" w:lineRule="auto"/>
        <w:ind w:left="746" w:right="-64"/>
        <w:rPr>
          <w:lang w:bidi="ar-JO"/>
        </w:rPr>
      </w:pPr>
      <w:r w:rsidRPr="00393E6A">
        <w:rPr>
          <w:rtl/>
          <w:lang w:bidi="ar-JO"/>
        </w:rPr>
        <w:t>عضو هيئة تحرير المجلة الاردنية في العلوم الصيدلانية</w:t>
      </w:r>
    </w:p>
    <w:p w:rsidR="004F15A8" w:rsidRPr="00393E6A" w:rsidRDefault="004F15A8" w:rsidP="00C314E9">
      <w:pPr>
        <w:numPr>
          <w:ilvl w:val="0"/>
          <w:numId w:val="15"/>
        </w:numPr>
        <w:bidi/>
        <w:spacing w:after="0" w:line="240" w:lineRule="auto"/>
        <w:ind w:left="746" w:right="-64"/>
        <w:rPr>
          <w:rtl/>
          <w:lang w:bidi="ar-JO"/>
        </w:rPr>
      </w:pPr>
      <w:r w:rsidRPr="00393E6A">
        <w:rPr>
          <w:rtl/>
          <w:lang w:bidi="ar-JO"/>
        </w:rPr>
        <w:t>عضو في اللجنة التوجيهية لبرنامج "</w:t>
      </w:r>
      <w:r w:rsidRPr="00393E6A">
        <w:rPr>
          <w:b/>
          <w:bCs/>
          <w:rtl/>
          <w:lang w:bidi="ar-JO"/>
        </w:rPr>
        <w:t>عكس هجرة العقول الأردنية</w:t>
      </w:r>
      <w:r w:rsidRPr="00393E6A">
        <w:rPr>
          <w:rtl/>
          <w:lang w:bidi="ar-JO"/>
        </w:rPr>
        <w:t>" / المجلس الأعلى للعلوم والتكنولوجيا</w:t>
      </w:r>
    </w:p>
    <w:p w:rsidR="00C314E9" w:rsidRPr="00393E6A" w:rsidRDefault="004F15A8" w:rsidP="00075162">
      <w:pPr>
        <w:numPr>
          <w:ilvl w:val="0"/>
          <w:numId w:val="15"/>
        </w:numPr>
        <w:bidi/>
        <w:spacing w:after="0" w:line="240" w:lineRule="auto"/>
        <w:ind w:left="746" w:right="-64"/>
        <w:rPr>
          <w:lang w:bidi="ar-JO"/>
        </w:rPr>
      </w:pPr>
      <w:r w:rsidRPr="00393E6A">
        <w:rPr>
          <w:rtl/>
          <w:lang w:bidi="ar-JO"/>
        </w:rPr>
        <w:t xml:space="preserve">عضو في لجنة منح طلبة الدراسات العليا المتفوقين </w:t>
      </w:r>
      <w:r w:rsidR="00075162" w:rsidRPr="00393E6A">
        <w:rPr>
          <w:rtl/>
          <w:lang w:bidi="ar-JO"/>
        </w:rPr>
        <w:t>أكاديميا</w:t>
      </w:r>
      <w:r w:rsidRPr="00393E6A">
        <w:rPr>
          <w:rtl/>
          <w:lang w:bidi="ar-JO"/>
        </w:rPr>
        <w:t xml:space="preserve"> في الجامعات </w:t>
      </w:r>
      <w:r w:rsidR="00075162" w:rsidRPr="00393E6A">
        <w:rPr>
          <w:rtl/>
          <w:lang w:bidi="ar-JO"/>
        </w:rPr>
        <w:t>الأردنية صندوق دعم البحث العلمي.</w:t>
      </w:r>
      <w:r w:rsidR="00C314E9" w:rsidRPr="00393E6A">
        <w:rPr>
          <w:rtl/>
          <w:lang w:bidi="ar-JO"/>
        </w:rPr>
        <w:t xml:space="preserve">               </w:t>
      </w:r>
    </w:p>
    <w:p w:rsidR="00CE0591" w:rsidRDefault="00CE0591" w:rsidP="00075162">
      <w:pPr>
        <w:bidi/>
        <w:spacing w:after="0" w:line="240" w:lineRule="auto"/>
        <w:ind w:left="746" w:right="-64"/>
        <w:rPr>
          <w:rtl/>
          <w:lang w:bidi="ar-JO"/>
        </w:rPr>
      </w:pPr>
    </w:p>
    <w:p w:rsidR="00393E6A" w:rsidRPr="00E91D07" w:rsidRDefault="00393E6A" w:rsidP="00393E6A">
      <w:pPr>
        <w:spacing w:after="0" w:line="240" w:lineRule="auto"/>
        <w:ind w:left="746" w:right="-64"/>
        <w:rPr>
          <w:lang w:bidi="ar-JO"/>
        </w:rPr>
      </w:pPr>
      <w:r w:rsidRPr="00E91D07">
        <w:rPr>
          <w:lang w:bidi="ar-JO"/>
        </w:rPr>
        <w:t>Funds:</w:t>
      </w:r>
    </w:p>
    <w:p w:rsidR="00393E6A" w:rsidRPr="00E91D07" w:rsidRDefault="00393E6A" w:rsidP="00E91D07">
      <w:pPr>
        <w:numPr>
          <w:ilvl w:val="0"/>
          <w:numId w:val="24"/>
        </w:numPr>
        <w:tabs>
          <w:tab w:val="clear" w:pos="1080"/>
          <w:tab w:val="num" w:pos="720"/>
        </w:tabs>
        <w:spacing w:after="0" w:line="240" w:lineRule="auto"/>
        <w:ind w:left="720"/>
        <w:jc w:val="both"/>
        <w:rPr>
          <w:rFonts w:cs="Arial"/>
          <w:lang w:bidi="ar-JO"/>
        </w:rPr>
      </w:pPr>
      <w:r w:rsidRPr="00E91D07">
        <w:rPr>
          <w:rFonts w:cs="Arial"/>
          <w:lang w:bidi="ar-JO"/>
        </w:rPr>
        <w:t xml:space="preserve">Scientific Research Fund, Ministry of Higher Education and Scientific Research, Jordan. </w:t>
      </w:r>
      <w:r w:rsidR="00E91D07" w:rsidRPr="00E91D07">
        <w:rPr>
          <w:rFonts w:cs="Arial"/>
          <w:b/>
          <w:bCs/>
          <w:i/>
          <w:iCs/>
          <w:u w:val="single"/>
          <w:lang w:bidi="ar-JO"/>
        </w:rPr>
        <w:t xml:space="preserve">Principal </w:t>
      </w:r>
      <w:r w:rsidRPr="00E91D07">
        <w:rPr>
          <w:rFonts w:cs="Arial"/>
          <w:b/>
          <w:bCs/>
          <w:i/>
          <w:iCs/>
          <w:u w:val="single"/>
          <w:lang w:bidi="ar-JO"/>
        </w:rPr>
        <w:t>Investigator</w:t>
      </w:r>
      <w:r w:rsidRPr="00E91D07">
        <w:rPr>
          <w:rFonts w:cs="Arial"/>
          <w:lang w:bidi="ar-JO"/>
        </w:rPr>
        <w:t xml:space="preserve">. </w:t>
      </w:r>
      <w:r w:rsidRPr="00E91D07">
        <w:rPr>
          <w:rFonts w:cs="Arial"/>
          <w:b/>
          <w:bCs/>
          <w:i/>
          <w:iCs/>
          <w:lang w:bidi="ar-JO"/>
        </w:rPr>
        <w:t>"Nanoparticle-mediated Combination of Photodynamic Therapy and Chemotherapy to Overcome Multidrug Resistant Tumors"</w:t>
      </w:r>
      <w:r w:rsidRPr="00E91D07">
        <w:rPr>
          <w:rFonts w:cs="Arial"/>
          <w:lang w:bidi="ar-JO"/>
        </w:rPr>
        <w:t>. 2011-2014 , 123,500 JD.</w:t>
      </w:r>
    </w:p>
    <w:p w:rsidR="00E91D07" w:rsidRPr="00E91D07" w:rsidRDefault="00E91D07" w:rsidP="00E91D07">
      <w:pPr>
        <w:numPr>
          <w:ilvl w:val="0"/>
          <w:numId w:val="24"/>
        </w:numPr>
        <w:tabs>
          <w:tab w:val="clear" w:pos="1080"/>
          <w:tab w:val="num" w:pos="720"/>
        </w:tabs>
        <w:spacing w:after="0" w:line="240" w:lineRule="auto"/>
        <w:ind w:left="720"/>
        <w:jc w:val="both"/>
        <w:rPr>
          <w:rFonts w:cs="Arial"/>
          <w:lang w:bidi="ar-JO"/>
        </w:rPr>
      </w:pPr>
      <w:r w:rsidRPr="00E91D07">
        <w:rPr>
          <w:rFonts w:cs="Arial"/>
          <w:lang w:bidi="ar-JO"/>
        </w:rPr>
        <w:t xml:space="preserve">Scientific Research Fund, Ministry of Higher Education and Scientific Research, Jordan. </w:t>
      </w:r>
      <w:r w:rsidRPr="00E91D07">
        <w:rPr>
          <w:rFonts w:cs="Arial"/>
          <w:b/>
          <w:bCs/>
          <w:i/>
          <w:iCs/>
          <w:u w:val="single"/>
          <w:lang w:bidi="ar-JO"/>
        </w:rPr>
        <w:t>Co-Investigator</w:t>
      </w:r>
      <w:r w:rsidRPr="00E91D07">
        <w:rPr>
          <w:rFonts w:cs="Arial"/>
          <w:lang w:bidi="ar-JO"/>
        </w:rPr>
        <w:t>. "</w:t>
      </w:r>
      <w:r w:rsidRPr="00E91D07">
        <w:rPr>
          <w:rFonts w:cs="Arial"/>
          <w:b/>
          <w:bCs/>
          <w:i/>
          <w:iCs/>
          <w:lang w:bidi="ar-JO"/>
        </w:rPr>
        <w:t>Development of a Spray Congealing - Based Process/Formulation Platform for the Improvement of Pharmaceutical and Biopharmaceutical Properties of Poorly-Soluble Drugs</w:t>
      </w:r>
      <w:r w:rsidRPr="00E91D07">
        <w:rPr>
          <w:rFonts w:cs="Arial"/>
          <w:lang w:bidi="ar-JO"/>
        </w:rPr>
        <w:t>". 2009- , 70,500 JD.</w:t>
      </w:r>
    </w:p>
    <w:p w:rsidR="00E91D07" w:rsidRPr="00E91D07" w:rsidRDefault="00E91D07" w:rsidP="00E91D07">
      <w:pPr>
        <w:numPr>
          <w:ilvl w:val="0"/>
          <w:numId w:val="24"/>
        </w:numPr>
        <w:tabs>
          <w:tab w:val="clear" w:pos="1080"/>
          <w:tab w:val="num" w:pos="720"/>
        </w:tabs>
        <w:spacing w:after="0" w:line="240" w:lineRule="auto"/>
        <w:ind w:left="720"/>
        <w:jc w:val="both"/>
        <w:rPr>
          <w:rFonts w:cs="Arial"/>
          <w:lang w:bidi="ar-JO"/>
        </w:rPr>
      </w:pPr>
      <w:r w:rsidRPr="00E91D07">
        <w:rPr>
          <w:rFonts w:cs="Arial"/>
          <w:lang w:bidi="ar-JO"/>
        </w:rPr>
        <w:t xml:space="preserve">Higher Council of Science and Technology, The University of Jordan, </w:t>
      </w:r>
      <w:r w:rsidRPr="00E91D07">
        <w:rPr>
          <w:rFonts w:cs="Arial"/>
          <w:b/>
          <w:bCs/>
          <w:i/>
          <w:iCs/>
          <w:u w:val="single"/>
          <w:lang w:bidi="ar-JO"/>
        </w:rPr>
        <w:t>Co-Investigator</w:t>
      </w:r>
      <w:r w:rsidRPr="00E91D07">
        <w:rPr>
          <w:rFonts w:cs="Arial"/>
          <w:b/>
          <w:bCs/>
          <w:i/>
          <w:iCs/>
          <w:lang w:bidi="ar-JO"/>
        </w:rPr>
        <w:t>,“Enhanced oral bioavailability of insulin using PLGA NPs: in vivo evaluation of toxicity and therapeutic effect”</w:t>
      </w:r>
      <w:r w:rsidRPr="00E91D07">
        <w:rPr>
          <w:rFonts w:cs="Arial"/>
          <w:lang w:bidi="ar-JO"/>
        </w:rPr>
        <w:t>. 2015-2018; JD 38,370.</w:t>
      </w:r>
    </w:p>
    <w:p w:rsidR="00E91D07" w:rsidRPr="00E91D07" w:rsidRDefault="00E91D07" w:rsidP="00E91D07">
      <w:pPr>
        <w:numPr>
          <w:ilvl w:val="0"/>
          <w:numId w:val="24"/>
        </w:numPr>
        <w:tabs>
          <w:tab w:val="clear" w:pos="1080"/>
          <w:tab w:val="num" w:pos="720"/>
        </w:tabs>
        <w:spacing w:after="0" w:line="240" w:lineRule="auto"/>
        <w:ind w:left="720"/>
        <w:jc w:val="both"/>
        <w:rPr>
          <w:rFonts w:cs="Arial"/>
          <w:lang w:bidi="ar-JO"/>
        </w:rPr>
      </w:pPr>
      <w:r w:rsidRPr="00E91D07">
        <w:rPr>
          <w:rFonts w:cs="Arial"/>
          <w:lang w:bidi="ar-JO"/>
        </w:rPr>
        <w:t xml:space="preserve">Higher Council of Science and Technology, The University of Jordan, </w:t>
      </w:r>
      <w:r w:rsidRPr="00E91D07">
        <w:rPr>
          <w:rFonts w:cs="Arial"/>
          <w:b/>
          <w:bCs/>
          <w:i/>
          <w:iCs/>
          <w:u w:val="single"/>
          <w:lang w:bidi="ar-JO"/>
        </w:rPr>
        <w:t>Co-Investigator</w:t>
      </w:r>
      <w:r w:rsidRPr="00E91D07">
        <w:rPr>
          <w:rFonts w:cs="Arial"/>
          <w:b/>
          <w:bCs/>
          <w:i/>
          <w:iCs/>
          <w:lang w:bidi="ar-JO"/>
        </w:rPr>
        <w:t>,</w:t>
      </w:r>
      <w:r w:rsidRPr="00E91D07">
        <w:rPr>
          <w:rFonts w:cs="Arial"/>
          <w:lang w:bidi="ar-JO"/>
        </w:rPr>
        <w:t xml:space="preserve"> "</w:t>
      </w:r>
      <w:r w:rsidRPr="00E91D07">
        <w:rPr>
          <w:rFonts w:cs="Arial"/>
          <w:b/>
          <w:bCs/>
          <w:lang w:bidi="ar-JO"/>
        </w:rPr>
        <w:t>Polymeric Nanoparticles with Encapsulated Gold Nanoparticles: Towards Sensitive Quantification and Visualization of Pharmaceutical polymeric Nanocarriers</w:t>
      </w:r>
      <w:r w:rsidRPr="00E91D07">
        <w:rPr>
          <w:rFonts w:cs="Arial"/>
          <w:lang w:bidi="ar-JO"/>
        </w:rPr>
        <w:t>"; 2015-2018; 85,000 JOD.</w:t>
      </w:r>
    </w:p>
    <w:p w:rsidR="00E91D07" w:rsidRDefault="00E91D07" w:rsidP="00E91D07">
      <w:pPr>
        <w:tabs>
          <w:tab w:val="num" w:pos="720"/>
        </w:tabs>
        <w:spacing w:after="0" w:line="240" w:lineRule="auto"/>
        <w:ind w:left="720"/>
        <w:jc w:val="both"/>
        <w:rPr>
          <w:rFonts w:ascii="Arial" w:hAnsi="Arial" w:cs="Arial"/>
          <w:lang w:bidi="ar-JO"/>
        </w:rPr>
      </w:pPr>
    </w:p>
    <w:p w:rsidR="00393E6A" w:rsidRPr="00393E6A" w:rsidRDefault="00393E6A" w:rsidP="00393E6A">
      <w:pPr>
        <w:spacing w:after="0" w:line="240" w:lineRule="auto"/>
        <w:ind w:left="746" w:right="-64"/>
        <w:rPr>
          <w:lang w:bidi="ar-JO"/>
        </w:rPr>
      </w:pPr>
    </w:p>
    <w:sectPr w:rsidR="00393E6A" w:rsidRPr="00393E6A" w:rsidSect="000C45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67" w:rsidRDefault="008B7E67" w:rsidP="00DA73CB">
      <w:pPr>
        <w:spacing w:after="0" w:line="240" w:lineRule="auto"/>
      </w:pPr>
      <w:r>
        <w:separator/>
      </w:r>
    </w:p>
  </w:endnote>
  <w:endnote w:type="continuationSeparator" w:id="0">
    <w:p w:rsidR="008B7E67" w:rsidRDefault="008B7E67" w:rsidP="00DA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67" w:rsidRDefault="008B7E67" w:rsidP="00DA73CB">
      <w:pPr>
        <w:spacing w:after="0" w:line="240" w:lineRule="auto"/>
      </w:pPr>
      <w:r>
        <w:separator/>
      </w:r>
    </w:p>
  </w:footnote>
  <w:footnote w:type="continuationSeparator" w:id="0">
    <w:p w:rsidR="008B7E67" w:rsidRDefault="008B7E67" w:rsidP="00DA7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969832"/>
      <w:docPartObj>
        <w:docPartGallery w:val="Page Numbers (Top of Page)"/>
        <w:docPartUnique/>
      </w:docPartObj>
    </w:sdtPr>
    <w:sdtEndPr>
      <w:rPr>
        <w:noProof/>
      </w:rPr>
    </w:sdtEndPr>
    <w:sdtContent>
      <w:p w:rsidR="00DA73CB" w:rsidRDefault="006115B8">
        <w:pPr>
          <w:pStyle w:val="Header"/>
          <w:jc w:val="right"/>
        </w:pPr>
        <w:r>
          <w:fldChar w:fldCharType="begin"/>
        </w:r>
        <w:r w:rsidR="00DA73CB">
          <w:instrText xml:space="preserve"> PAGE   \* MERGEFORMAT </w:instrText>
        </w:r>
        <w:r>
          <w:fldChar w:fldCharType="separate"/>
        </w:r>
        <w:r w:rsidR="00997221">
          <w:rPr>
            <w:noProof/>
          </w:rPr>
          <w:t>1</w:t>
        </w:r>
        <w:r>
          <w:rPr>
            <w:noProof/>
          </w:rPr>
          <w:fldChar w:fldCharType="end"/>
        </w:r>
      </w:p>
    </w:sdtContent>
  </w:sdt>
  <w:p w:rsidR="00DA73CB" w:rsidRDefault="00DA73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58E"/>
    <w:multiLevelType w:val="hybridMultilevel"/>
    <w:tmpl w:val="509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7A37"/>
    <w:multiLevelType w:val="hybridMultilevel"/>
    <w:tmpl w:val="E62CD808"/>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13A00CF0"/>
    <w:multiLevelType w:val="hybridMultilevel"/>
    <w:tmpl w:val="29B0D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33529"/>
    <w:multiLevelType w:val="hybridMultilevel"/>
    <w:tmpl w:val="57DC139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1F1A653C"/>
    <w:multiLevelType w:val="hybridMultilevel"/>
    <w:tmpl w:val="D7A0C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F071A9"/>
    <w:multiLevelType w:val="hybridMultilevel"/>
    <w:tmpl w:val="5BECD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7581D"/>
    <w:multiLevelType w:val="hybridMultilevel"/>
    <w:tmpl w:val="20EC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E567A"/>
    <w:multiLevelType w:val="hybridMultilevel"/>
    <w:tmpl w:val="C1C6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50A6"/>
    <w:multiLevelType w:val="hybridMultilevel"/>
    <w:tmpl w:val="8B5E37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9" w15:restartNumberingAfterBreak="0">
    <w:nsid w:val="34276D91"/>
    <w:multiLevelType w:val="hybridMultilevel"/>
    <w:tmpl w:val="546C4A90"/>
    <w:lvl w:ilvl="0" w:tplc="0409000D">
      <w:start w:val="1"/>
      <w:numFmt w:val="bullet"/>
      <w:lvlText w:val=""/>
      <w:lvlJc w:val="left"/>
      <w:pPr>
        <w:tabs>
          <w:tab w:val="num" w:pos="1080"/>
        </w:tabs>
        <w:ind w:left="1080" w:right="1080" w:hanging="360"/>
      </w:pPr>
      <w:rPr>
        <w:rFonts w:ascii="Wingdings" w:hAnsi="Wingdings"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0" w15:restartNumberingAfterBreak="0">
    <w:nsid w:val="36AE6D3F"/>
    <w:multiLevelType w:val="hybridMultilevel"/>
    <w:tmpl w:val="C0DAE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8F4482"/>
    <w:multiLevelType w:val="hybridMultilevel"/>
    <w:tmpl w:val="DA4E7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B0299"/>
    <w:multiLevelType w:val="hybridMultilevel"/>
    <w:tmpl w:val="AC8E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D3FC0"/>
    <w:multiLevelType w:val="hybridMultilevel"/>
    <w:tmpl w:val="EB84CE4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49F46369"/>
    <w:multiLevelType w:val="hybridMultilevel"/>
    <w:tmpl w:val="DC5A2330"/>
    <w:lvl w:ilvl="0" w:tplc="DD98AB5C">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226C64"/>
    <w:multiLevelType w:val="hybridMultilevel"/>
    <w:tmpl w:val="154456FE"/>
    <w:lvl w:ilvl="0" w:tplc="04010001">
      <w:start w:val="1"/>
      <w:numFmt w:val="bullet"/>
      <w:lvlText w:val=""/>
      <w:lvlJc w:val="left"/>
      <w:pPr>
        <w:tabs>
          <w:tab w:val="num" w:pos="0"/>
        </w:tabs>
        <w:ind w:left="0" w:right="1440" w:hanging="360"/>
      </w:pPr>
      <w:rPr>
        <w:rFonts w:ascii="Symbol" w:hAnsi="Symbol" w:hint="default"/>
      </w:rPr>
    </w:lvl>
    <w:lvl w:ilvl="1" w:tplc="0401000F">
      <w:start w:val="1"/>
      <w:numFmt w:val="decimal"/>
      <w:lvlText w:val="%2."/>
      <w:lvlJc w:val="left"/>
      <w:pPr>
        <w:tabs>
          <w:tab w:val="num" w:pos="720"/>
        </w:tabs>
        <w:ind w:left="720" w:right="720" w:hanging="360"/>
      </w:pPr>
    </w:lvl>
    <w:lvl w:ilvl="2" w:tplc="04010001">
      <w:start w:val="1"/>
      <w:numFmt w:val="bullet"/>
      <w:lvlText w:val=""/>
      <w:lvlJc w:val="left"/>
      <w:pPr>
        <w:tabs>
          <w:tab w:val="num" w:pos="1440"/>
        </w:tabs>
        <w:ind w:left="1440" w:right="1440" w:hanging="360"/>
      </w:pPr>
      <w:rPr>
        <w:rFonts w:ascii="Symbol" w:hAnsi="Symbol" w:hint="default"/>
      </w:rPr>
    </w:lvl>
    <w:lvl w:ilvl="3" w:tplc="3D80E85E">
      <w:start w:val="1"/>
      <w:numFmt w:val="upperRoman"/>
      <w:lvlText w:val="%4."/>
      <w:lvlJc w:val="left"/>
      <w:pPr>
        <w:tabs>
          <w:tab w:val="num" w:pos="2520"/>
        </w:tabs>
        <w:ind w:left="2520" w:right="2520" w:hanging="720"/>
      </w:pPr>
      <w:rPr>
        <w:rFonts w:hint="default"/>
      </w:rPr>
    </w:lvl>
    <w:lvl w:ilvl="4" w:tplc="04010003" w:tentative="1">
      <w:start w:val="1"/>
      <w:numFmt w:val="bullet"/>
      <w:lvlText w:val="o"/>
      <w:lvlJc w:val="left"/>
      <w:pPr>
        <w:tabs>
          <w:tab w:val="num" w:pos="2880"/>
        </w:tabs>
        <w:ind w:left="2880" w:right="2880" w:hanging="360"/>
      </w:pPr>
      <w:rPr>
        <w:rFonts w:ascii="Courier New" w:hAnsi="Courier New" w:hint="default"/>
      </w:rPr>
    </w:lvl>
    <w:lvl w:ilvl="5" w:tplc="04010005" w:tentative="1">
      <w:start w:val="1"/>
      <w:numFmt w:val="bullet"/>
      <w:lvlText w:val=""/>
      <w:lvlJc w:val="left"/>
      <w:pPr>
        <w:tabs>
          <w:tab w:val="num" w:pos="3600"/>
        </w:tabs>
        <w:ind w:left="3600" w:right="3600" w:hanging="360"/>
      </w:pPr>
      <w:rPr>
        <w:rFonts w:ascii="Wingdings" w:hAnsi="Wingdings" w:hint="default"/>
      </w:rPr>
    </w:lvl>
    <w:lvl w:ilvl="6" w:tplc="04010001" w:tentative="1">
      <w:start w:val="1"/>
      <w:numFmt w:val="bullet"/>
      <w:lvlText w:val=""/>
      <w:lvlJc w:val="left"/>
      <w:pPr>
        <w:tabs>
          <w:tab w:val="num" w:pos="4320"/>
        </w:tabs>
        <w:ind w:left="4320" w:right="4320" w:hanging="360"/>
      </w:pPr>
      <w:rPr>
        <w:rFonts w:ascii="Symbol" w:hAnsi="Symbol" w:hint="default"/>
      </w:rPr>
    </w:lvl>
    <w:lvl w:ilvl="7" w:tplc="04010003" w:tentative="1">
      <w:start w:val="1"/>
      <w:numFmt w:val="bullet"/>
      <w:lvlText w:val="o"/>
      <w:lvlJc w:val="left"/>
      <w:pPr>
        <w:tabs>
          <w:tab w:val="num" w:pos="5040"/>
        </w:tabs>
        <w:ind w:left="5040" w:right="5040" w:hanging="360"/>
      </w:pPr>
      <w:rPr>
        <w:rFonts w:ascii="Courier New" w:hAnsi="Courier New" w:hint="default"/>
      </w:rPr>
    </w:lvl>
    <w:lvl w:ilvl="8" w:tplc="04010005" w:tentative="1">
      <w:start w:val="1"/>
      <w:numFmt w:val="bullet"/>
      <w:lvlText w:val=""/>
      <w:lvlJc w:val="left"/>
      <w:pPr>
        <w:tabs>
          <w:tab w:val="num" w:pos="5760"/>
        </w:tabs>
        <w:ind w:left="5760" w:right="5760" w:hanging="360"/>
      </w:pPr>
      <w:rPr>
        <w:rFonts w:ascii="Wingdings" w:hAnsi="Wingdings" w:hint="default"/>
      </w:rPr>
    </w:lvl>
  </w:abstractNum>
  <w:abstractNum w:abstractNumId="16" w15:restartNumberingAfterBreak="0">
    <w:nsid w:val="4D282C6E"/>
    <w:multiLevelType w:val="hybridMultilevel"/>
    <w:tmpl w:val="5498D9DC"/>
    <w:lvl w:ilvl="0" w:tplc="04090003">
      <w:start w:val="1"/>
      <w:numFmt w:val="bullet"/>
      <w:lvlText w:val="o"/>
      <w:lvlJc w:val="left"/>
      <w:pPr>
        <w:tabs>
          <w:tab w:val="num" w:pos="1080"/>
        </w:tabs>
        <w:ind w:left="1080" w:right="1080" w:hanging="360"/>
      </w:pPr>
      <w:rPr>
        <w:rFonts w:ascii="Courier New" w:hAnsi="Courier New" w:cs="Courier New"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7" w15:restartNumberingAfterBreak="0">
    <w:nsid w:val="4ED04A25"/>
    <w:multiLevelType w:val="hybridMultilevel"/>
    <w:tmpl w:val="469412F6"/>
    <w:lvl w:ilvl="0" w:tplc="D93A3ACA">
      <w:start w:val="1"/>
      <w:numFmt w:val="decimal"/>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95567F"/>
    <w:multiLevelType w:val="hybridMultilevel"/>
    <w:tmpl w:val="39700044"/>
    <w:lvl w:ilvl="0" w:tplc="70DAFA4A">
      <w:start w:val="1"/>
      <w:numFmt w:val="decimal"/>
      <w:lvlText w:val="%1."/>
      <w:lvlJc w:val="left"/>
      <w:pPr>
        <w:tabs>
          <w:tab w:val="num" w:pos="720"/>
        </w:tabs>
        <w:ind w:left="720" w:hanging="360"/>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D84F64"/>
    <w:multiLevelType w:val="hybridMultilevel"/>
    <w:tmpl w:val="478E7AE0"/>
    <w:lvl w:ilvl="0" w:tplc="04090001">
      <w:start w:val="1"/>
      <w:numFmt w:val="bullet"/>
      <w:lvlText w:val=""/>
      <w:lvlJc w:val="left"/>
      <w:pPr>
        <w:tabs>
          <w:tab w:val="num" w:pos="720"/>
        </w:tabs>
        <w:ind w:left="720" w:righ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0" w15:restartNumberingAfterBreak="0">
    <w:nsid w:val="5FE64324"/>
    <w:multiLevelType w:val="hybridMultilevel"/>
    <w:tmpl w:val="22FEDE76"/>
    <w:lvl w:ilvl="0" w:tplc="04090001">
      <w:start w:val="1"/>
      <w:numFmt w:val="bullet"/>
      <w:lvlText w:val=""/>
      <w:lvlJc w:val="left"/>
      <w:pPr>
        <w:tabs>
          <w:tab w:val="num" w:pos="720"/>
        </w:tabs>
        <w:ind w:left="720" w:right="720" w:hanging="360"/>
      </w:pPr>
      <w:rPr>
        <w:rFonts w:ascii="Symbol" w:hAnsi="Symbol" w:hint="default"/>
      </w:rPr>
    </w:lvl>
    <w:lvl w:ilvl="1" w:tplc="04010001">
      <w:start w:val="1"/>
      <w:numFmt w:val="bullet"/>
      <w:lvlText w:val=""/>
      <w:lvlJc w:val="left"/>
      <w:pPr>
        <w:tabs>
          <w:tab w:val="num" w:pos="1440"/>
        </w:tabs>
        <w:ind w:left="1440" w:right="1440" w:hanging="360"/>
      </w:pPr>
      <w:rPr>
        <w:rFonts w:ascii="Symbol" w:hAnsi="Symbol"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1" w15:restartNumberingAfterBreak="0">
    <w:nsid w:val="64306104"/>
    <w:multiLevelType w:val="hybridMultilevel"/>
    <w:tmpl w:val="337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00873"/>
    <w:multiLevelType w:val="hybridMultilevel"/>
    <w:tmpl w:val="9A786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2060DB"/>
    <w:multiLevelType w:val="hybridMultilevel"/>
    <w:tmpl w:val="0FA0ECC8"/>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15"/>
  </w:num>
  <w:num w:numId="2">
    <w:abstractNumId w:val="8"/>
  </w:num>
  <w:num w:numId="3">
    <w:abstractNumId w:val="13"/>
  </w:num>
  <w:num w:numId="4">
    <w:abstractNumId w:val="23"/>
  </w:num>
  <w:num w:numId="5">
    <w:abstractNumId w:val="16"/>
  </w:num>
  <w:num w:numId="6">
    <w:abstractNumId w:val="1"/>
  </w:num>
  <w:num w:numId="7">
    <w:abstractNumId w:val="20"/>
  </w:num>
  <w:num w:numId="8">
    <w:abstractNumId w:val="3"/>
  </w:num>
  <w:num w:numId="9">
    <w:abstractNumId w:val="19"/>
  </w:num>
  <w:num w:numId="10">
    <w:abstractNumId w:val="5"/>
  </w:num>
  <w:num w:numId="11">
    <w:abstractNumId w:val="10"/>
  </w:num>
  <w:num w:numId="12">
    <w:abstractNumId w:val="12"/>
  </w:num>
  <w:num w:numId="13">
    <w:abstractNumId w:val="7"/>
  </w:num>
  <w:num w:numId="14">
    <w:abstractNumId w:val="0"/>
  </w:num>
  <w:num w:numId="15">
    <w:abstractNumId w:val="22"/>
  </w:num>
  <w:num w:numId="16">
    <w:abstractNumId w:val="2"/>
  </w:num>
  <w:num w:numId="17">
    <w:abstractNumId w:val="4"/>
  </w:num>
  <w:num w:numId="18">
    <w:abstractNumId w:val="9"/>
  </w:num>
  <w:num w:numId="19">
    <w:abstractNumId w:val="11"/>
  </w:num>
  <w:num w:numId="20">
    <w:abstractNumId w:val="21"/>
  </w:num>
  <w:num w:numId="21">
    <w:abstractNumId w:val="6"/>
  </w:num>
  <w:num w:numId="22">
    <w:abstractNumId w:val="17"/>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A8"/>
    <w:rsid w:val="00015B20"/>
    <w:rsid w:val="00075162"/>
    <w:rsid w:val="000C457C"/>
    <w:rsid w:val="00110B47"/>
    <w:rsid w:val="002B4C8B"/>
    <w:rsid w:val="003477D3"/>
    <w:rsid w:val="00365FC2"/>
    <w:rsid w:val="00393E6A"/>
    <w:rsid w:val="003E14EB"/>
    <w:rsid w:val="004F15A8"/>
    <w:rsid w:val="005F488B"/>
    <w:rsid w:val="006115B8"/>
    <w:rsid w:val="00635B05"/>
    <w:rsid w:val="006373E9"/>
    <w:rsid w:val="0087554B"/>
    <w:rsid w:val="008B7E67"/>
    <w:rsid w:val="009268AD"/>
    <w:rsid w:val="0093710B"/>
    <w:rsid w:val="00993411"/>
    <w:rsid w:val="00997221"/>
    <w:rsid w:val="00AF7EC9"/>
    <w:rsid w:val="00B20B4A"/>
    <w:rsid w:val="00B51540"/>
    <w:rsid w:val="00BB7CA7"/>
    <w:rsid w:val="00C314E9"/>
    <w:rsid w:val="00C35B86"/>
    <w:rsid w:val="00CE0591"/>
    <w:rsid w:val="00D124AD"/>
    <w:rsid w:val="00D965EF"/>
    <w:rsid w:val="00DA59E6"/>
    <w:rsid w:val="00DA73CB"/>
    <w:rsid w:val="00E24B1C"/>
    <w:rsid w:val="00E91D07"/>
    <w:rsid w:val="00F91683"/>
    <w:rsid w:val="00F94CD9"/>
    <w:rsid w:val="00FE73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D84D42A-50B5-4874-ABE0-4343C4FD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57C"/>
  </w:style>
  <w:style w:type="paragraph" w:styleId="Heading4">
    <w:name w:val="heading 4"/>
    <w:basedOn w:val="Normal"/>
    <w:next w:val="Normal"/>
    <w:link w:val="Heading4Char"/>
    <w:qFormat/>
    <w:rsid w:val="004F15A8"/>
    <w:pPr>
      <w:keepNext/>
      <w:spacing w:after="0" w:line="240" w:lineRule="auto"/>
      <w:ind w:right="720"/>
      <w:jc w:val="lowKashida"/>
      <w:outlineLvl w:val="3"/>
    </w:pPr>
    <w:rPr>
      <w:rFonts w:ascii="Times New Roman" w:eastAsia="Times New Roman" w:hAnsi="Times New Roman" w:cs="Times New Roman"/>
      <w:b/>
      <w:bCs/>
      <w:sz w:val="24"/>
      <w:szCs w:val="24"/>
      <w:u w:val="single"/>
      <w:lang w:eastAsia="ar-SA"/>
    </w:rPr>
  </w:style>
  <w:style w:type="paragraph" w:styleId="Heading5">
    <w:name w:val="heading 5"/>
    <w:basedOn w:val="Normal"/>
    <w:next w:val="Normal"/>
    <w:link w:val="Heading5Char"/>
    <w:qFormat/>
    <w:rsid w:val="004F15A8"/>
    <w:pPr>
      <w:keepNext/>
      <w:widowControl w:val="0"/>
      <w:tabs>
        <w:tab w:val="left" w:pos="600"/>
        <w:tab w:val="left" w:pos="3320"/>
        <w:tab w:val="left" w:pos="5460"/>
        <w:tab w:val="left" w:pos="7620"/>
        <w:tab w:val="left" w:pos="8220"/>
        <w:tab w:val="left" w:pos="11260"/>
      </w:tabs>
      <w:autoSpaceDE w:val="0"/>
      <w:autoSpaceDN w:val="0"/>
      <w:adjustRightInd w:val="0"/>
      <w:spacing w:after="0" w:line="240" w:lineRule="auto"/>
      <w:outlineLvl w:val="4"/>
    </w:pPr>
    <w:rPr>
      <w:rFonts w:ascii="Times" w:eastAsia="Times New Roman" w:hAnsi="Times" w:cs="Times New Roman"/>
      <w:b/>
      <w:bCs/>
      <w:sz w:val="24"/>
      <w:szCs w:val="24"/>
    </w:rPr>
  </w:style>
  <w:style w:type="paragraph" w:styleId="Heading7">
    <w:name w:val="heading 7"/>
    <w:basedOn w:val="Normal"/>
    <w:next w:val="Normal"/>
    <w:link w:val="Heading7Char"/>
    <w:qFormat/>
    <w:rsid w:val="004F15A8"/>
    <w:pPr>
      <w:bidi/>
      <w:spacing w:before="240" w:after="60" w:line="240" w:lineRule="auto"/>
      <w:outlineLvl w:val="6"/>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F15A8"/>
    <w:rPr>
      <w:rFonts w:ascii="Times New Roman" w:eastAsia="Times New Roman" w:hAnsi="Times New Roman" w:cs="Times New Roman"/>
      <w:b/>
      <w:bCs/>
      <w:sz w:val="24"/>
      <w:szCs w:val="24"/>
      <w:u w:val="single"/>
      <w:lang w:eastAsia="ar-SA"/>
    </w:rPr>
  </w:style>
  <w:style w:type="character" w:customStyle="1" w:styleId="Heading5Char">
    <w:name w:val="Heading 5 Char"/>
    <w:basedOn w:val="DefaultParagraphFont"/>
    <w:link w:val="Heading5"/>
    <w:rsid w:val="004F15A8"/>
    <w:rPr>
      <w:rFonts w:ascii="Times" w:eastAsia="Times New Roman" w:hAnsi="Times" w:cs="Times New Roman"/>
      <w:b/>
      <w:bCs/>
      <w:sz w:val="24"/>
      <w:szCs w:val="24"/>
    </w:rPr>
  </w:style>
  <w:style w:type="character" w:customStyle="1" w:styleId="Heading7Char">
    <w:name w:val="Heading 7 Char"/>
    <w:basedOn w:val="DefaultParagraphFont"/>
    <w:link w:val="Heading7"/>
    <w:rsid w:val="004F15A8"/>
    <w:rPr>
      <w:rFonts w:ascii="Times New Roman" w:eastAsia="Times New Roman" w:hAnsi="Times New Roman" w:cs="Times New Roman"/>
      <w:sz w:val="24"/>
      <w:szCs w:val="24"/>
      <w:lang w:eastAsia="ar-SA"/>
    </w:rPr>
  </w:style>
  <w:style w:type="character" w:styleId="Hyperlink">
    <w:name w:val="Hyperlink"/>
    <w:rsid w:val="004F15A8"/>
    <w:rPr>
      <w:color w:val="0000FF"/>
      <w:u w:val="single"/>
    </w:rPr>
  </w:style>
  <w:style w:type="paragraph" w:styleId="BlockText">
    <w:name w:val="Block Text"/>
    <w:basedOn w:val="Normal"/>
    <w:rsid w:val="004F15A8"/>
    <w:pPr>
      <w:spacing w:after="0" w:line="240" w:lineRule="auto"/>
      <w:ind w:left="-720" w:right="720"/>
      <w:jc w:val="lowKashida"/>
    </w:pPr>
    <w:rPr>
      <w:rFonts w:ascii="Times New Roman" w:eastAsia="Times New Roman" w:hAnsi="Times New Roman" w:cs="Traditional Arabic"/>
      <w:noProof/>
      <w:sz w:val="24"/>
      <w:szCs w:val="20"/>
      <w:lang w:eastAsia="ar-SA"/>
    </w:rPr>
  </w:style>
  <w:style w:type="paragraph" w:styleId="BodyText">
    <w:name w:val="Body Text"/>
    <w:basedOn w:val="Normal"/>
    <w:link w:val="BodyTextChar"/>
    <w:rsid w:val="004F15A8"/>
    <w:pPr>
      <w:spacing w:after="0" w:line="240" w:lineRule="auto"/>
      <w:ind w:right="720"/>
      <w:jc w:val="lowKashida"/>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4F15A8"/>
    <w:rPr>
      <w:rFonts w:ascii="Times New Roman" w:eastAsia="Times New Roman" w:hAnsi="Times New Roman" w:cs="Times New Roman"/>
      <w:sz w:val="24"/>
      <w:szCs w:val="24"/>
      <w:lang w:eastAsia="ar-SA"/>
    </w:rPr>
  </w:style>
  <w:style w:type="character" w:styleId="Strong">
    <w:name w:val="Strong"/>
    <w:qFormat/>
    <w:rsid w:val="004F15A8"/>
    <w:rPr>
      <w:b/>
      <w:bCs/>
    </w:rPr>
  </w:style>
  <w:style w:type="paragraph" w:styleId="ListParagraph">
    <w:name w:val="List Paragraph"/>
    <w:basedOn w:val="Normal"/>
    <w:uiPriority w:val="34"/>
    <w:qFormat/>
    <w:rsid w:val="004F15A8"/>
    <w:pPr>
      <w:bidi/>
      <w:spacing w:after="0" w:line="240" w:lineRule="auto"/>
      <w:ind w:left="720"/>
    </w:pPr>
    <w:rPr>
      <w:rFonts w:ascii="Times New Roman" w:eastAsia="Times New Roman" w:hAnsi="Times New Roman" w:cs="Times New Roman"/>
      <w:sz w:val="24"/>
      <w:szCs w:val="24"/>
      <w:lang w:eastAsia="ar-SA"/>
    </w:rPr>
  </w:style>
  <w:style w:type="character" w:customStyle="1" w:styleId="publication-title">
    <w:name w:val="publication-title"/>
    <w:basedOn w:val="DefaultParagraphFont"/>
    <w:rsid w:val="004F15A8"/>
  </w:style>
  <w:style w:type="character" w:styleId="FollowedHyperlink">
    <w:name w:val="FollowedHyperlink"/>
    <w:basedOn w:val="DefaultParagraphFont"/>
    <w:uiPriority w:val="99"/>
    <w:semiHidden/>
    <w:unhideWhenUsed/>
    <w:rsid w:val="004F15A8"/>
    <w:rPr>
      <w:color w:val="800080" w:themeColor="followedHyperlink"/>
      <w:u w:val="single"/>
    </w:rPr>
  </w:style>
  <w:style w:type="paragraph" w:styleId="Header">
    <w:name w:val="header"/>
    <w:basedOn w:val="Normal"/>
    <w:link w:val="HeaderChar"/>
    <w:uiPriority w:val="99"/>
    <w:unhideWhenUsed/>
    <w:rsid w:val="00DA73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73CB"/>
  </w:style>
  <w:style w:type="paragraph" w:styleId="Footer">
    <w:name w:val="footer"/>
    <w:basedOn w:val="Normal"/>
    <w:link w:val="FooterChar"/>
    <w:uiPriority w:val="99"/>
    <w:unhideWhenUsed/>
    <w:rsid w:val="00DA73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73CB"/>
  </w:style>
  <w:style w:type="paragraph" w:styleId="BalloonText">
    <w:name w:val="Balloon Text"/>
    <w:basedOn w:val="Normal"/>
    <w:link w:val="BalloonTextChar"/>
    <w:uiPriority w:val="99"/>
    <w:semiHidden/>
    <w:unhideWhenUsed/>
    <w:rsid w:val="00DA7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iedeh@ju.edu.j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7A3B0D-9311-44A8-99E9-41947EAC52F8}"/>
</file>

<file path=customXml/itemProps2.xml><?xml version="1.0" encoding="utf-8"?>
<ds:datastoreItem xmlns:ds="http://schemas.openxmlformats.org/officeDocument/2006/customXml" ds:itemID="{997D9B17-D585-4E07-97C4-5D783AFB211D}"/>
</file>

<file path=customXml/itemProps3.xml><?xml version="1.0" encoding="utf-8"?>
<ds:datastoreItem xmlns:ds="http://schemas.openxmlformats.org/officeDocument/2006/customXml" ds:itemID="{F82A3AAF-2376-46DE-B570-40FA704E4DE9}"/>
</file>

<file path=docProps/app.xml><?xml version="1.0" encoding="utf-8"?>
<Properties xmlns="http://schemas.openxmlformats.org/officeDocument/2006/extended-properties" xmlns:vt="http://schemas.openxmlformats.org/officeDocument/2006/docPropsVTypes">
  <Template>Normal</Template>
  <TotalTime>0</TotalTime>
  <Pages>11</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k.alfawares</dc:creator>
  <cp:lastModifiedBy>Lorina</cp:lastModifiedBy>
  <cp:revision>2</cp:revision>
  <cp:lastPrinted>2016-06-19T10:08:00Z</cp:lastPrinted>
  <dcterms:created xsi:type="dcterms:W3CDTF">2020-02-25T14:18:00Z</dcterms:created>
  <dcterms:modified xsi:type="dcterms:W3CDTF">2020-02-25T14:18:00Z</dcterms:modified>
</cp:coreProperties>
</file>